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395E" w14:textId="1C5602F7" w:rsidR="00E37B04" w:rsidRDefault="00FD6DCF" w:rsidP="001C5374">
      <w:r w:rsidRPr="00FD6DCF">
        <w:t>Einladungsschreiben</w:t>
      </w:r>
    </w:p>
    <w:p w14:paraId="4051711F" w14:textId="77777777" w:rsidR="00C83D9E" w:rsidRDefault="00E37B04" w:rsidP="00C83D9E">
      <w:pPr>
        <w:spacing w:after="0"/>
        <w:rPr>
          <w:rFonts w:ascii="Calibri" w:hAnsi="Calibri" w:cs="Calibri"/>
          <w:b/>
          <w:bCs/>
          <w:i/>
          <w:iCs/>
          <w:color w:val="0098D3"/>
          <w:szCs w:val="21"/>
        </w:rPr>
      </w:pPr>
      <w:r w:rsidRPr="001D04F1">
        <w:rPr>
          <w:rFonts w:ascii="Calibri" w:hAnsi="Calibri" w:cs="Calibri"/>
          <w:b/>
          <w:bCs/>
          <w:i/>
          <w:iCs/>
          <w:color w:val="0098D3"/>
          <w:szCs w:val="21"/>
        </w:rPr>
        <w:t xml:space="preserve">Hinweise </w:t>
      </w:r>
      <w:r>
        <w:rPr>
          <w:rFonts w:ascii="Calibri" w:hAnsi="Calibri" w:cs="Calibri"/>
          <w:b/>
          <w:bCs/>
          <w:i/>
          <w:iCs/>
          <w:color w:val="0098D3"/>
          <w:szCs w:val="21"/>
        </w:rPr>
        <w:t xml:space="preserve">sind </w:t>
      </w:r>
      <w:r w:rsidRPr="001D04F1">
        <w:rPr>
          <w:rFonts w:ascii="Calibri" w:hAnsi="Calibri" w:cs="Calibri"/>
          <w:b/>
          <w:bCs/>
          <w:i/>
          <w:iCs/>
          <w:color w:val="0098D3"/>
          <w:szCs w:val="21"/>
        </w:rPr>
        <w:t xml:space="preserve">in hellblau dargestellt und sind nicht Inhalt </w:t>
      </w:r>
      <w:r>
        <w:rPr>
          <w:rFonts w:ascii="Calibri" w:hAnsi="Calibri" w:cs="Calibri"/>
          <w:b/>
          <w:bCs/>
          <w:i/>
          <w:iCs/>
          <w:color w:val="0098D3"/>
          <w:szCs w:val="21"/>
        </w:rPr>
        <w:t>des Einladungsschreibens</w:t>
      </w:r>
      <w:r w:rsidRPr="001D04F1">
        <w:rPr>
          <w:rFonts w:ascii="Calibri" w:hAnsi="Calibri" w:cs="Calibri"/>
          <w:b/>
          <w:bCs/>
          <w:i/>
          <w:iCs/>
          <w:color w:val="0098D3"/>
          <w:szCs w:val="21"/>
        </w:rPr>
        <w:t xml:space="preserve">. </w:t>
      </w:r>
    </w:p>
    <w:p w14:paraId="13EB51AE" w14:textId="4B20B90C" w:rsidR="00E266ED" w:rsidRPr="00300465" w:rsidRDefault="00E37B04" w:rsidP="00300465">
      <w:pPr>
        <w:rPr>
          <w:rFonts w:ascii="Calibri" w:hAnsi="Calibri" w:cs="Calibri"/>
          <w:b/>
          <w:bCs/>
          <w:i/>
          <w:iCs/>
          <w:color w:val="0098D3"/>
          <w:szCs w:val="21"/>
        </w:rPr>
      </w:pPr>
      <w:r w:rsidRPr="001D04F1">
        <w:rPr>
          <w:rFonts w:ascii="Calibri" w:hAnsi="Calibri" w:cs="Calibri"/>
          <w:b/>
          <w:bCs/>
          <w:i/>
          <w:iCs/>
          <w:color w:val="0098D3"/>
          <w:szCs w:val="21"/>
        </w:rPr>
        <w:t xml:space="preserve">Elemente, die durch die Kommune anzupassen sind, sind </w:t>
      </w:r>
      <w:r w:rsidRPr="001D04F1">
        <w:rPr>
          <w:rFonts w:ascii="Calibri" w:hAnsi="Calibri" w:cs="Calibri"/>
          <w:b/>
          <w:bCs/>
          <w:i/>
          <w:iCs/>
          <w:color w:val="0098D3"/>
          <w:szCs w:val="21"/>
          <w:highlight w:val="lightGray"/>
        </w:rPr>
        <w:t>grau hinterlegt</w:t>
      </w:r>
      <w:r w:rsidRPr="001D04F1">
        <w:rPr>
          <w:rFonts w:ascii="Calibri" w:hAnsi="Calibri" w:cs="Calibri"/>
          <w:b/>
          <w:bCs/>
          <w:i/>
          <w:iCs/>
          <w:color w:val="0098D3"/>
          <w:szCs w:val="21"/>
        </w:rPr>
        <w:t>.</w:t>
      </w:r>
    </w:p>
    <w:p w14:paraId="3C29C71D" w14:textId="62C270F6" w:rsidR="00E266ED" w:rsidRDefault="00E266ED" w:rsidP="00E266ED">
      <w:pPr>
        <w:jc w:val="center"/>
      </w:pPr>
      <w:r w:rsidRPr="0050071B">
        <w:rPr>
          <w:b/>
          <w:bCs/>
        </w:rPr>
        <w:t xml:space="preserve">Einladung zu </w:t>
      </w:r>
      <w:bookmarkStart w:id="0" w:name="_Hlk132366357"/>
      <w:r w:rsidRPr="0050071B">
        <w:rPr>
          <w:b/>
          <w:bCs/>
        </w:rPr>
        <w:t>Workshop</w:t>
      </w:r>
      <w:r w:rsidR="00C06F53">
        <w:rPr>
          <w:b/>
          <w:bCs/>
        </w:rPr>
        <w:t xml:space="preserve"> 1</w:t>
      </w:r>
      <w:r w:rsidR="00D53CC7">
        <w:rPr>
          <w:b/>
          <w:bCs/>
        </w:rPr>
        <w:t xml:space="preserve"> </w:t>
      </w:r>
      <w:r w:rsidRPr="0050071B">
        <w:rPr>
          <w:b/>
          <w:bCs/>
        </w:rPr>
        <w:t>zum</w:t>
      </w:r>
      <w:r>
        <w:rPr>
          <w:b/>
          <w:bCs/>
        </w:rPr>
        <w:t xml:space="preserve"> Aktionsplan für Mobilität, Klima- und Lärmschutz </w:t>
      </w:r>
      <w:bookmarkEnd w:id="0"/>
      <w:r>
        <w:rPr>
          <w:b/>
          <w:bCs/>
        </w:rPr>
        <w:t xml:space="preserve">der </w:t>
      </w:r>
      <w:r w:rsidRPr="00E266ED">
        <w:rPr>
          <w:b/>
          <w:bCs/>
          <w:highlight w:val="lightGray"/>
        </w:rPr>
        <w:t>Stadt/Gemeinde X</w:t>
      </w:r>
    </w:p>
    <w:p w14:paraId="1D42DBA7" w14:textId="77777777" w:rsidR="00167884" w:rsidRPr="00167884" w:rsidRDefault="00167884" w:rsidP="00167884">
      <w:bookmarkStart w:id="1" w:name="_Hlk132374452"/>
      <w:r w:rsidRPr="00491F9A">
        <w:t xml:space="preserve">Sehr </w:t>
      </w:r>
      <w:r w:rsidRPr="00491F9A">
        <w:rPr>
          <w:highlight w:val="lightGray"/>
        </w:rPr>
        <w:t>geehrte/geehrter Herr/Frau …</w:t>
      </w:r>
      <w:r w:rsidRPr="00491F9A">
        <w:t>,</w:t>
      </w:r>
      <w:r w:rsidRPr="00491F9A">
        <w:br/>
      </w:r>
      <w:r w:rsidRPr="00167884">
        <w:t>sehr geehrte Damen und Herren,</w:t>
      </w:r>
    </w:p>
    <w:p w14:paraId="28F14733" w14:textId="77777777" w:rsidR="00167884" w:rsidRPr="00167884" w:rsidRDefault="00167884" w:rsidP="00167884">
      <w:pPr>
        <w:jc w:val="both"/>
      </w:pPr>
      <w:r w:rsidRPr="00167884">
        <w:t xml:space="preserve">eine höhere Lebensqualität für alle, ein attraktiver (Stand-)Ort für Menschen und Unternehmen, mehr soziale Teilhabe und Gleichberechtigung sowie ein modernes, zukunftsfähiges Verkehrssystem – das ist das Ziel für </w:t>
      </w:r>
      <w:r w:rsidRPr="00491F9A">
        <w:rPr>
          <w:highlight w:val="lightGray"/>
        </w:rPr>
        <w:t>Stadt/Gemeinde</w:t>
      </w:r>
      <w:r w:rsidRPr="00167884">
        <w:t xml:space="preserve"> bis 2030!</w:t>
      </w:r>
    </w:p>
    <w:p w14:paraId="4B45257A" w14:textId="77777777" w:rsidR="00167884" w:rsidRPr="00167884" w:rsidRDefault="00167884" w:rsidP="00167884">
      <w:pPr>
        <w:jc w:val="both"/>
      </w:pPr>
      <w:r w:rsidRPr="00167884">
        <w:t xml:space="preserve">Um diese zu erreichen, erstellt </w:t>
      </w:r>
      <w:r w:rsidRPr="00491F9A">
        <w:rPr>
          <w:highlight w:val="lightGray"/>
        </w:rPr>
        <w:t>Stadt/Gemeinde</w:t>
      </w:r>
      <w:r w:rsidRPr="00167884">
        <w:t xml:space="preserve"> einen Aktionsplan für Mobilität, Klima- und Lärmschutz. Ein solcher Aktionsplan bündelt unsere vorhandenen Konzepte, Planungen und Ansätze, wie Auflistung bestehender Konzepte, und leitet Maßnahmen im Verkehr ab, die eine nachhaltige Mobilität stärken, Treibhausgase einsparen, Lärm reduzieren und lokale Herausforderungen im Verkehr lösen. Die Maßnahmen des Aktionsplans sollen zudem möglichst kurzfristig und aus kommunaler Hand umgesetzt werden.</w:t>
      </w:r>
    </w:p>
    <w:p w14:paraId="7926AE70" w14:textId="35ECFAA7" w:rsidR="001E61BB" w:rsidRPr="00FD6DCF" w:rsidRDefault="00167884" w:rsidP="00167884">
      <w:pPr>
        <w:jc w:val="both"/>
        <w:rPr>
          <w:color w:val="000000" w:themeColor="text1"/>
        </w:rPr>
      </w:pPr>
      <w:r w:rsidRPr="00167884">
        <w:t xml:space="preserve">Den Aktionsplan für Mobilität, Klima- und Lärmschutz der </w:t>
      </w:r>
      <w:r w:rsidRPr="00491F9A">
        <w:rPr>
          <w:highlight w:val="lightGray"/>
        </w:rPr>
        <w:t>Stadt/Gemeinde</w:t>
      </w:r>
      <w:r w:rsidRPr="00167884">
        <w:t xml:space="preserve"> möchten wir gemeinsam mit Ihnen erarbeiten und laden Sie zu einem ersten Workshop ein.</w:t>
      </w:r>
      <w:r w:rsidR="00BF3A26">
        <w:t xml:space="preserve"> </w:t>
      </w:r>
    </w:p>
    <w:bookmarkEnd w:id="1"/>
    <w:p w14:paraId="0F733066" w14:textId="19BCB898" w:rsidR="00BF3A26" w:rsidRPr="00E266ED" w:rsidRDefault="00167884" w:rsidP="00167884">
      <w:pPr>
        <w:jc w:val="center"/>
        <w:rPr>
          <w:b/>
          <w:bCs/>
        </w:rPr>
      </w:pPr>
      <w:r w:rsidRPr="00167884">
        <w:t>Der Termin für den ersten Workshop zum Aktionsplan für Mobilität, Klima- und Lärmschutz ist</w:t>
      </w:r>
      <w:r>
        <w:br/>
      </w:r>
      <w:r w:rsidRPr="00167884">
        <w:rPr>
          <w:b/>
          <w:bCs/>
        </w:rPr>
        <w:t xml:space="preserve">am </w:t>
      </w:r>
      <w:proofErr w:type="spellStart"/>
      <w:r w:rsidRPr="00491F9A">
        <w:rPr>
          <w:b/>
          <w:bCs/>
          <w:highlight w:val="lightGray"/>
        </w:rPr>
        <w:t>tt.mm.jjjj</w:t>
      </w:r>
      <w:proofErr w:type="spellEnd"/>
      <w:r w:rsidRPr="00491F9A">
        <w:rPr>
          <w:b/>
          <w:bCs/>
          <w:highlight w:val="lightGray"/>
        </w:rPr>
        <w:t xml:space="preserve"> von XX:XX bis XX:XX</w:t>
      </w:r>
      <w:r w:rsidRPr="00167884">
        <w:rPr>
          <w:b/>
          <w:bCs/>
        </w:rPr>
        <w:t xml:space="preserve"> Uhr.</w:t>
      </w:r>
      <w:r>
        <w:rPr>
          <w:b/>
          <w:bCs/>
        </w:rPr>
        <w:br/>
      </w:r>
      <w:r w:rsidRPr="00167884">
        <w:rPr>
          <w:b/>
          <w:bCs/>
        </w:rPr>
        <w:t xml:space="preserve">Die Veranstaltung findet im </w:t>
      </w:r>
      <w:r w:rsidRPr="00491F9A">
        <w:rPr>
          <w:b/>
          <w:bCs/>
          <w:highlight w:val="lightGray"/>
        </w:rPr>
        <w:t>Veranstaltungsort</w:t>
      </w:r>
      <w:r w:rsidRPr="00167884">
        <w:rPr>
          <w:b/>
          <w:bCs/>
        </w:rPr>
        <w:t>,</w:t>
      </w:r>
      <w:r>
        <w:rPr>
          <w:b/>
          <w:bCs/>
        </w:rPr>
        <w:br/>
      </w:r>
      <w:r w:rsidRPr="00491F9A">
        <w:rPr>
          <w:b/>
          <w:bCs/>
          <w:highlight w:val="lightGray"/>
        </w:rPr>
        <w:t>Adresse</w:t>
      </w:r>
      <w:r w:rsidRPr="00167884">
        <w:rPr>
          <w:b/>
          <w:bCs/>
        </w:rPr>
        <w:t xml:space="preserve"> statt.</w:t>
      </w:r>
    </w:p>
    <w:p w14:paraId="5EE3AE20" w14:textId="77777777" w:rsidR="00167884" w:rsidRPr="00167884" w:rsidRDefault="00BF3A26" w:rsidP="00167884">
      <w:r>
        <w:t xml:space="preserve">Im </w:t>
      </w:r>
      <w:r w:rsidR="00167884" w:rsidRPr="00167884">
        <w:t xml:space="preserve">Workshop sind verschiedene Akteure der Stadtbevölkerung in Stadt/Gemeinde vertreten, um ein breites Meinungsbild über die Mobilitätsbedürfnisse der Menschen zu gewinnen. </w:t>
      </w:r>
    </w:p>
    <w:p w14:paraId="3805204D" w14:textId="77CF1095" w:rsidR="00167884" w:rsidRDefault="00167884" w:rsidP="00167884">
      <w:r w:rsidRPr="00491F9A">
        <w:rPr>
          <w:rFonts w:ascii="Calibri" w:hAnsi="Calibri" w:cs="Calibri"/>
          <w:b/>
          <w:bCs/>
          <w:i/>
          <w:iCs/>
          <w:color w:val="0098D3"/>
          <w:szCs w:val="21"/>
        </w:rPr>
        <w:t>Optional, wenn Einladungen individualisiert werden:</w:t>
      </w:r>
      <w:r w:rsidRPr="00167884">
        <w:rPr>
          <w:b/>
          <w:bCs/>
          <w:i/>
          <w:iCs/>
        </w:rPr>
        <w:t xml:space="preserve"> </w:t>
      </w:r>
      <w:r w:rsidRPr="00167884">
        <w:t xml:space="preserve">Dabei ist Ihre Expertise und Mitarbeit gefragt, stellvertretend für </w:t>
      </w:r>
      <w:r w:rsidRPr="00491F9A">
        <w:rPr>
          <w:highlight w:val="lightGray"/>
        </w:rPr>
        <w:t xml:space="preserve">den Gemeinderat/die Ortschaft …/die Fraktion …/den Ausschuss für Technik und Umwelt/die Jugend/die </w:t>
      </w:r>
      <w:proofErr w:type="spellStart"/>
      <w:r w:rsidRPr="00491F9A">
        <w:rPr>
          <w:highlight w:val="lightGray"/>
        </w:rPr>
        <w:t>Schüler:innen</w:t>
      </w:r>
      <w:proofErr w:type="spellEnd"/>
      <w:r w:rsidRPr="00491F9A">
        <w:rPr>
          <w:highlight w:val="lightGray"/>
        </w:rPr>
        <w:t xml:space="preserve"> und ihre Eltern/die Ältesten/die </w:t>
      </w:r>
      <w:r w:rsidR="00491F9A">
        <w:rPr>
          <w:highlight w:val="lightGray"/>
        </w:rPr>
        <w:t>M</w:t>
      </w:r>
      <w:r w:rsidRPr="00491F9A">
        <w:rPr>
          <w:highlight w:val="lightGray"/>
        </w:rPr>
        <w:t>obilitätseingeschränkten/die Unternehmen und Wirtschaft/den Einzelhandel/die Gastronomie/die Touristik</w:t>
      </w:r>
      <w:r w:rsidRPr="00167884">
        <w:t>.</w:t>
      </w:r>
    </w:p>
    <w:p w14:paraId="79929226" w14:textId="5FF43E41" w:rsidR="00167884" w:rsidRPr="00167884" w:rsidRDefault="00167884" w:rsidP="00167884">
      <w:r w:rsidRPr="00167884">
        <w:t xml:space="preserve">In „Workshop 1 – Teil A: Wo stehen wir?“ werden die ersten Ergebnisse einer Stärken-Schwächen-Analyse des Verkehrs in </w:t>
      </w:r>
      <w:r w:rsidRPr="00491F9A">
        <w:rPr>
          <w:highlight w:val="lightGray"/>
        </w:rPr>
        <w:t>Stadt/Gemeinde</w:t>
      </w:r>
      <w:r w:rsidRPr="00167884">
        <w:t xml:space="preserve"> vorgestellt. Darüber wollen wir mit Ihnen ins Gespräch kommen. Die Analyseergebnisse bilden anschließend eine Grundlage für die strategische Zielsetzung, über die wir uns gemeinsam mit Ihnen in „Workshop 1 – Teil B: Wohin soll es gehen?“ verständigen möchten.</w:t>
      </w:r>
    </w:p>
    <w:p w14:paraId="4E67E8FC" w14:textId="77777777" w:rsidR="00167884" w:rsidRDefault="00167884" w:rsidP="00167884">
      <w:r w:rsidRPr="00167884">
        <w:t xml:space="preserve">Wir nutzen die Ergebnisse des Workshops 1 im Weiteren für die Bewertung, Ableitung und Erarbeitung von gezielten Maßnahmen. Auch dies wollen wir nicht allein tun, sondern gemeinsam mit Ihnen und der breiten Öffentlichkeit. Hierzu wird es zu gegebener Zeit einen Workshop 2: „Was planen wir konkret?“ </w:t>
      </w:r>
      <w:r w:rsidRPr="00491F9A">
        <w:rPr>
          <w:highlight w:val="lightGray"/>
        </w:rPr>
        <w:t>sowie eine digitale/vielfältige/breite Öffentlichkeitsbeteiligung</w:t>
      </w:r>
      <w:r w:rsidRPr="00167884">
        <w:t xml:space="preserve"> geben.</w:t>
      </w:r>
    </w:p>
    <w:p w14:paraId="77F73308" w14:textId="12AD5960" w:rsidR="00BF3A26" w:rsidRDefault="00167884" w:rsidP="00167884">
      <w:r w:rsidRPr="00167884">
        <w:t xml:space="preserve">Wir freuen uns auf einen konstruktiven Austausch und eine gute Zusammenarbeit. Für Rückfragen zum Prozess sowie zur </w:t>
      </w:r>
      <w:r w:rsidRPr="00167884">
        <w:rPr>
          <w:b/>
          <w:bCs/>
        </w:rPr>
        <w:t>Anmeldung zum Workshop</w:t>
      </w:r>
      <w:r w:rsidRPr="00167884">
        <w:t xml:space="preserve">, um die wir bis spätestens </w:t>
      </w:r>
      <w:proofErr w:type="spellStart"/>
      <w:r w:rsidRPr="00491F9A">
        <w:rPr>
          <w:highlight w:val="lightGray"/>
        </w:rPr>
        <w:t>tt.mm.jjjj</w:t>
      </w:r>
      <w:proofErr w:type="spellEnd"/>
      <w:r w:rsidRPr="00167884">
        <w:t xml:space="preserve"> bitten, steht Ihnen </w:t>
      </w:r>
      <w:proofErr w:type="spellStart"/>
      <w:r w:rsidRPr="00491F9A">
        <w:rPr>
          <w:highlight w:val="lightGray"/>
        </w:rPr>
        <w:t>Ansprechpartner:in</w:t>
      </w:r>
      <w:proofErr w:type="spellEnd"/>
      <w:r w:rsidRPr="00167884">
        <w:t xml:space="preserve"> unter der E-Mail </w:t>
      </w:r>
      <w:r w:rsidRPr="00491F9A">
        <w:rPr>
          <w:highlight w:val="lightGray"/>
        </w:rPr>
        <w:t>X</w:t>
      </w:r>
      <w:r w:rsidRPr="00491F9A">
        <w:t xml:space="preserve"> / Tel. </w:t>
      </w:r>
      <w:r w:rsidRPr="00491F9A">
        <w:rPr>
          <w:highlight w:val="lightGray"/>
        </w:rPr>
        <w:t>X</w:t>
      </w:r>
      <w:r w:rsidRPr="00167884">
        <w:t xml:space="preserve"> gern zur Verfügun</w:t>
      </w:r>
      <w:r>
        <w:t>g</w:t>
      </w:r>
      <w:r w:rsidR="00E266ED" w:rsidRPr="00E266ED">
        <w:t>.</w:t>
      </w:r>
    </w:p>
    <w:p w14:paraId="0A8B4043" w14:textId="77777777" w:rsidR="00BF3A26" w:rsidRDefault="00BF3A26" w:rsidP="001E1634">
      <w:pPr>
        <w:jc w:val="both"/>
      </w:pPr>
    </w:p>
    <w:p w14:paraId="44603C29" w14:textId="77777777" w:rsidR="00BF3A26" w:rsidRDefault="00BF3A26" w:rsidP="001E1634">
      <w:pPr>
        <w:jc w:val="both"/>
      </w:pPr>
      <w:r>
        <w:t>Mit freundlichen Grüßen</w:t>
      </w:r>
    </w:p>
    <w:p w14:paraId="5AF5781E" w14:textId="244087B5" w:rsidR="00FD6DCF" w:rsidRPr="005378CD" w:rsidRDefault="005B095A" w:rsidP="001E1634">
      <w:pPr>
        <w:jc w:val="both"/>
      </w:pPr>
      <w:r w:rsidRPr="005378CD">
        <w:rPr>
          <w:rFonts w:ascii="Calibri" w:eastAsia="Calibri" w:hAnsi="Calibri" w:cs="Calibri"/>
          <w:b/>
          <w:bCs/>
          <w:i/>
          <w:iCs/>
          <w:color w:val="0098D3"/>
          <w:sz w:val="21"/>
        </w:rPr>
        <w:t>Optional Tagesordnung anfügen</w:t>
      </w:r>
      <w:r w:rsidR="00FD6DCF">
        <w:rPr>
          <w:i/>
          <w:iCs/>
          <w:u w:val="single"/>
        </w:rPr>
        <w:br w:type="page"/>
      </w:r>
    </w:p>
    <w:p w14:paraId="3513BEF4" w14:textId="77777777" w:rsidR="00FD6DCF" w:rsidRPr="00FD6DCF" w:rsidRDefault="00FD6DCF" w:rsidP="00FD6DCF">
      <w:pPr>
        <w:rPr>
          <w:i/>
          <w:iCs/>
          <w:u w:val="single"/>
        </w:rPr>
      </w:pPr>
      <w:bookmarkStart w:id="2" w:name="_Hlk132631825"/>
      <w:r w:rsidRPr="00FD6DCF">
        <w:rPr>
          <w:i/>
          <w:iCs/>
          <w:u w:val="single"/>
        </w:rPr>
        <w:lastRenderedPageBreak/>
        <w:t>Beispielhafter Ablauf</w:t>
      </w:r>
    </w:p>
    <w:p w14:paraId="0BE94170" w14:textId="111CE885" w:rsidR="00A07C7E" w:rsidRDefault="00CC55BF" w:rsidP="00A07C7E">
      <w:r>
        <w:t>Zum Abschluss der Analysephase (</w:t>
      </w:r>
      <w:r w:rsidR="0024001D">
        <w:t xml:space="preserve">Leitfaden </w:t>
      </w:r>
      <w:r w:rsidR="00C06F53">
        <w:t>Kapitel 3</w:t>
      </w:r>
      <w:r>
        <w:t xml:space="preserve">) werden </w:t>
      </w:r>
      <w:r w:rsidR="00A07C7E">
        <w:t xml:space="preserve">Im </w:t>
      </w:r>
      <w:r w:rsidR="00A07C7E" w:rsidRPr="00CA5D0F">
        <w:rPr>
          <w:b/>
          <w:bCs/>
        </w:rPr>
        <w:t>Workshop</w:t>
      </w:r>
      <w:r w:rsidR="00A07C7E">
        <w:t xml:space="preserve"> </w:t>
      </w:r>
      <w:r w:rsidR="00A07C7E">
        <w:rPr>
          <w:b/>
          <w:bCs/>
        </w:rPr>
        <w:t>1</w:t>
      </w:r>
      <w:r w:rsidR="00A07C7E" w:rsidRPr="001F6C43">
        <w:rPr>
          <w:b/>
          <w:bCs/>
        </w:rPr>
        <w:t xml:space="preserve"> </w:t>
      </w:r>
      <w:r w:rsidR="00A07C7E">
        <w:t xml:space="preserve">zwei wichtige Bausteine behandelt: Zum einen werden die Ergebnisse der Analyse vorgestellt und diskutiert </w:t>
      </w:r>
      <w:r w:rsidR="00C06F53">
        <w:br/>
      </w:r>
      <w:r w:rsidR="00A07C7E">
        <w:t xml:space="preserve">(Teil A), zum anderen erfolgt </w:t>
      </w:r>
      <w:r>
        <w:t xml:space="preserve">der Übergang in </w:t>
      </w:r>
      <w:r w:rsidR="00A07C7E">
        <w:t xml:space="preserve">die strategische Zielsetzung (Teil B) gemeinsam mit den Workshop-Teilnehmenden. </w:t>
      </w:r>
    </w:p>
    <w:p w14:paraId="0E801CD7" w14:textId="70E94937" w:rsidR="00A07C7E" w:rsidRPr="00CC55BF" w:rsidRDefault="00A07C7E" w:rsidP="00A07C7E">
      <w:r w:rsidRPr="00CC55BF">
        <w:t xml:space="preserve">In </w:t>
      </w:r>
      <w:r w:rsidRPr="00CC55BF">
        <w:rPr>
          <w:b/>
          <w:bCs/>
        </w:rPr>
        <w:t>Teil A</w:t>
      </w:r>
      <w:r w:rsidRPr="00CC55BF">
        <w:t xml:space="preserve"> des Workshops geht es darum, die aktuelle Situation der Kommune in Bezug auf die Themen Mobilität, Klima- und Lärmschutz zu diskutieren und daraus Herausforderungen sowie Handlungsempfehlungen für die Zukunft abzuleiten (</w:t>
      </w:r>
      <w:r w:rsidR="0024001D">
        <w:t>Leitfaden</w:t>
      </w:r>
      <w:r w:rsidRPr="00CC55BF">
        <w:t xml:space="preserve"> Kap. 3). Damit sich Workshop-Teilnehme</w:t>
      </w:r>
      <w:r w:rsidR="0024001D">
        <w:t>nde</w:t>
      </w:r>
      <w:r w:rsidRPr="00CC55BF">
        <w:t xml:space="preserve"> gut auf die Diskussion vorbereiten können, sollte die Stärken-Schwächen-Analyse ein bis zwei Wochen vorher an den </w:t>
      </w:r>
      <w:proofErr w:type="spellStart"/>
      <w:r w:rsidRPr="00CC55BF">
        <w:t>Teilnehmendenkreis</w:t>
      </w:r>
      <w:proofErr w:type="spellEnd"/>
      <w:r w:rsidRPr="00CC55BF">
        <w:t xml:space="preserve"> zugesendet werden.</w:t>
      </w:r>
    </w:p>
    <w:p w14:paraId="6FB15A29" w14:textId="73EDC261" w:rsidR="00B147CA" w:rsidRDefault="00B147CA" w:rsidP="00B147CA">
      <w:pPr>
        <w:ind w:left="851" w:hanging="851"/>
      </w:pPr>
      <w:r>
        <w:t xml:space="preserve">Dauer: </w:t>
      </w:r>
      <w:r>
        <w:tab/>
        <w:t xml:space="preserve">ca. </w:t>
      </w:r>
      <w:r w:rsidR="00BF3A26">
        <w:t>drei</w:t>
      </w:r>
      <w:r>
        <w:t xml:space="preserve"> Stunden inkl. Pausen</w:t>
      </w:r>
    </w:p>
    <w:p w14:paraId="01DCD993" w14:textId="77777777" w:rsidR="00B147CA" w:rsidRDefault="00B147CA" w:rsidP="00B147CA">
      <w:pPr>
        <w:ind w:left="851" w:hanging="851"/>
      </w:pPr>
      <w:r>
        <w:t>10 min</w:t>
      </w:r>
      <w:r>
        <w:tab/>
        <w:t>Begrüßung und Ablauf</w:t>
      </w:r>
    </w:p>
    <w:p w14:paraId="1093877D" w14:textId="77777777" w:rsidR="00B147CA" w:rsidRDefault="00B147CA" w:rsidP="00B147CA">
      <w:pPr>
        <w:ind w:left="851" w:hanging="851"/>
      </w:pPr>
      <w:r>
        <w:t>10 min</w:t>
      </w:r>
      <w:r>
        <w:tab/>
        <w:t>Vorstellungsrunde</w:t>
      </w:r>
    </w:p>
    <w:p w14:paraId="06C18AE7" w14:textId="5952A543" w:rsidR="00B147CA" w:rsidRDefault="00BF3A26" w:rsidP="00B147CA">
      <w:pPr>
        <w:ind w:left="851" w:hanging="851"/>
      </w:pPr>
      <w:r>
        <w:t>1</w:t>
      </w:r>
      <w:r w:rsidR="00E37B04">
        <w:t>5</w:t>
      </w:r>
      <w:r w:rsidR="00B147CA">
        <w:t xml:space="preserve"> min</w:t>
      </w:r>
      <w:r w:rsidR="00B147CA">
        <w:tab/>
        <w:t>Input: Zeitlicher und inhaltlicher Ablauf des Prozesses (Zuständigkeiten, Themenfelder etc.)</w:t>
      </w:r>
    </w:p>
    <w:p w14:paraId="49FA64C8" w14:textId="57C2F8CB" w:rsidR="00B147CA" w:rsidRDefault="00BF3A26" w:rsidP="00B147CA">
      <w:pPr>
        <w:ind w:left="851" w:hanging="851"/>
      </w:pPr>
      <w:r>
        <w:t>2</w:t>
      </w:r>
      <w:r w:rsidR="00E37B04">
        <w:t>5</w:t>
      </w:r>
      <w:r w:rsidR="00B147CA">
        <w:t xml:space="preserve"> min</w:t>
      </w:r>
      <w:r w:rsidR="00B147CA">
        <w:tab/>
        <w:t>Interaktives Element zum Austausch zwischen den Teilnehmenden (z.</w:t>
      </w:r>
      <w:r w:rsidR="00E37B04">
        <w:t xml:space="preserve"> </w:t>
      </w:r>
      <w:r w:rsidR="00B147CA">
        <w:t>B. zur Erwartungshaltung)</w:t>
      </w:r>
    </w:p>
    <w:p w14:paraId="25F93495" w14:textId="1813C158" w:rsidR="00B147CA" w:rsidRDefault="00E37B04" w:rsidP="00B147CA">
      <w:pPr>
        <w:ind w:left="851" w:hanging="851"/>
      </w:pPr>
      <w:r>
        <w:t>30</w:t>
      </w:r>
      <w:r w:rsidR="00B147CA">
        <w:t xml:space="preserve"> min</w:t>
      </w:r>
      <w:r w:rsidR="00B147CA">
        <w:tab/>
        <w:t>Input: Erste Ergebnisse und erster Eindruck der Bestandaufnahme und -analyse (Aufzeigen von Stärken/Schwächen, ggf. als Fotodokumentation)</w:t>
      </w:r>
    </w:p>
    <w:p w14:paraId="64630F7E" w14:textId="6AB5A04F" w:rsidR="00B147CA" w:rsidRDefault="00E37B04" w:rsidP="00B147CA">
      <w:pPr>
        <w:ind w:left="851" w:hanging="851"/>
      </w:pPr>
      <w:r>
        <w:t>9</w:t>
      </w:r>
      <w:r w:rsidR="00B147CA">
        <w:t>0 min</w:t>
      </w:r>
      <w:r w:rsidR="00B147CA">
        <w:tab/>
        <w:t>Diskussion und Rückfragen: Welche Herausforderung kennen Sie aus Ihrem Alltag und/oder durch Ihre Institution?</w:t>
      </w:r>
      <w:r w:rsidR="00606144">
        <w:t xml:space="preserve"> Welche Ziele und Handlungsempfehlungen sehen Sie für sich bzw. für Ihre Institution als besonders wichtig an?</w:t>
      </w:r>
    </w:p>
    <w:p w14:paraId="717CFE8F" w14:textId="4FE6CE06" w:rsidR="0024001D" w:rsidRDefault="00B147CA" w:rsidP="0024001D">
      <w:pPr>
        <w:ind w:left="851" w:hanging="851"/>
      </w:pPr>
      <w:r>
        <w:tab/>
        <w:t>Zusammenfassung und Ausblick</w:t>
      </w:r>
    </w:p>
    <w:p w14:paraId="1222ACBD" w14:textId="0B41AC55" w:rsidR="00A07C7E" w:rsidRDefault="00A07C7E" w:rsidP="00A07C7E">
      <w:r w:rsidRPr="000A2FB8">
        <w:t xml:space="preserve">Während </w:t>
      </w:r>
      <w:r>
        <w:t xml:space="preserve">sich </w:t>
      </w:r>
      <w:r w:rsidRPr="000A2FB8">
        <w:t xml:space="preserve">Teil A des Workshops </w:t>
      </w:r>
      <w:r>
        <w:t xml:space="preserve">I auf </w:t>
      </w:r>
      <w:r w:rsidRPr="000A2FB8">
        <w:t>die Analyse</w:t>
      </w:r>
      <w:r>
        <w:t xml:space="preserve">, </w:t>
      </w:r>
      <w:r w:rsidRPr="000A2FB8">
        <w:t xml:space="preserve">den Handlungsbedarf </w:t>
      </w:r>
      <w:r>
        <w:t>und die Handlungsempfehlungen bezieht</w:t>
      </w:r>
      <w:r w:rsidRPr="000A2FB8">
        <w:t xml:space="preserve">, </w:t>
      </w:r>
      <w:r>
        <w:t>geht es</w:t>
      </w:r>
      <w:r w:rsidRPr="000A2FB8">
        <w:t xml:space="preserve"> </w:t>
      </w:r>
      <w:r>
        <w:t xml:space="preserve">in </w:t>
      </w:r>
      <w:r w:rsidRPr="001F6C43">
        <w:rPr>
          <w:b/>
          <w:bCs/>
        </w:rPr>
        <w:t>Teil B</w:t>
      </w:r>
      <w:r w:rsidRPr="000A2FB8">
        <w:t xml:space="preserve"> des Workshops</w:t>
      </w:r>
      <w:r>
        <w:t xml:space="preserve"> 1</w:t>
      </w:r>
      <w:r w:rsidRPr="000A2FB8">
        <w:t xml:space="preserve"> </w:t>
      </w:r>
      <w:r>
        <w:t>um die strategische Zielsetzung</w:t>
      </w:r>
      <w:r w:rsidRPr="000A2FB8">
        <w:t xml:space="preserve"> für die künftige Entwicklung.</w:t>
      </w:r>
      <w:r>
        <w:t xml:space="preserve"> </w:t>
      </w:r>
      <w:r w:rsidR="00CC55BF">
        <w:t xml:space="preserve">Hierbei ist es </w:t>
      </w:r>
      <w:r w:rsidR="0024001D">
        <w:t>hilfreich,</w:t>
      </w:r>
      <w:r w:rsidR="00CC55BF">
        <w:t xml:space="preserve"> wenn eine erste Zuordnung bereits im Vorfeld durch die Kommune erfolgt ist, so dass für die anschließende Diskussion eine Grundlage vorliegt. </w:t>
      </w:r>
    </w:p>
    <w:p w14:paraId="11B4FEFE" w14:textId="77777777" w:rsidR="00B147CA" w:rsidRPr="001F6C43" w:rsidRDefault="00B147CA" w:rsidP="00B147CA">
      <w:pPr>
        <w:rPr>
          <w:i/>
          <w:iCs/>
        </w:rPr>
      </w:pPr>
      <w:r>
        <w:rPr>
          <w:i/>
          <w:iCs/>
        </w:rPr>
        <w:t>Beispielhafter</w:t>
      </w:r>
      <w:r w:rsidRPr="001F6C43">
        <w:rPr>
          <w:i/>
          <w:iCs/>
        </w:rPr>
        <w:t xml:space="preserve"> Ablauf</w:t>
      </w:r>
    </w:p>
    <w:p w14:paraId="67A717AF" w14:textId="489525FF" w:rsidR="00B147CA" w:rsidRDefault="00B147CA" w:rsidP="00B147CA">
      <w:pPr>
        <w:ind w:left="851" w:hanging="851"/>
      </w:pPr>
      <w:r>
        <w:t>Dauer:</w:t>
      </w:r>
      <w:r>
        <w:tab/>
        <w:t xml:space="preserve">ca. </w:t>
      </w:r>
      <w:r w:rsidR="00E37B04">
        <w:t>zwei bis drei</w:t>
      </w:r>
      <w:r>
        <w:t xml:space="preserve"> Stunden inkl. Pausen</w:t>
      </w:r>
    </w:p>
    <w:p w14:paraId="1044845F" w14:textId="77777777" w:rsidR="00B147CA" w:rsidRDefault="00B147CA" w:rsidP="00B147CA">
      <w:pPr>
        <w:ind w:left="851" w:hanging="851"/>
      </w:pPr>
      <w:r>
        <w:t>10 min</w:t>
      </w:r>
      <w:r>
        <w:tab/>
        <w:t>Input: Rückblick auf Teil A des Workshops</w:t>
      </w:r>
    </w:p>
    <w:p w14:paraId="2F96E44A" w14:textId="38694139" w:rsidR="00B147CA" w:rsidRDefault="00E37B04" w:rsidP="00B147CA">
      <w:pPr>
        <w:ind w:left="851" w:hanging="851"/>
      </w:pPr>
      <w:r>
        <w:t>20</w:t>
      </w:r>
      <w:r w:rsidR="00B147CA">
        <w:t xml:space="preserve"> min</w:t>
      </w:r>
      <w:r w:rsidR="00B147CA">
        <w:tab/>
        <w:t>Input zu</w:t>
      </w:r>
      <w:r w:rsidR="00F96473">
        <w:t>r strategischen Zielsetzung</w:t>
      </w:r>
      <w:r w:rsidR="00B147CA">
        <w:t xml:space="preserve">: Thematische Einleitung </w:t>
      </w:r>
      <w:r w:rsidR="00606144">
        <w:t>der Leitlinien und Maßnahmensets</w:t>
      </w:r>
      <w:r w:rsidR="00B147CA">
        <w:t xml:space="preserve"> (absehbare Veränderungen, Herausforderung zukünftiger Mobilität)</w:t>
      </w:r>
    </w:p>
    <w:p w14:paraId="03B19400" w14:textId="77777777" w:rsidR="0024001D" w:rsidRDefault="00E37B04" w:rsidP="0024001D">
      <w:pPr>
        <w:spacing w:after="0"/>
        <w:ind w:left="851" w:hanging="851"/>
      </w:pPr>
      <w:r>
        <w:t>60</w:t>
      </w:r>
      <w:r w:rsidR="00B147CA">
        <w:t xml:space="preserve"> min</w:t>
      </w:r>
      <w:r w:rsidR="00B147CA">
        <w:tab/>
        <w:t>Kleingruppenarbeit</w:t>
      </w:r>
      <w:r w:rsidR="00606144">
        <w:t xml:space="preserve"> zur strategischen Zielsetzung: Zuordnung der</w:t>
      </w:r>
      <w:r w:rsidR="00606144" w:rsidRPr="00606144">
        <w:t xml:space="preserve"> </w:t>
      </w:r>
      <w:r w:rsidR="00606144">
        <w:t>Maßnahmensets und Leitlinien zu den erarbeiteten Zielsetzungen und Handlungsempfehlungen.</w:t>
      </w:r>
    </w:p>
    <w:p w14:paraId="575DC816" w14:textId="37C721C6" w:rsidR="0024001D" w:rsidRDefault="00B147CA" w:rsidP="0024001D">
      <w:pPr>
        <w:pStyle w:val="Listenabsatz"/>
        <w:numPr>
          <w:ilvl w:val="0"/>
          <w:numId w:val="1"/>
        </w:numPr>
      </w:pPr>
      <w:r>
        <w:t xml:space="preserve">Wie schätzen Sie </w:t>
      </w:r>
      <w:r w:rsidR="0024001D">
        <w:t>die vorgeschlagene strategische Zielsetzung</w:t>
      </w:r>
      <w:r w:rsidR="00606144">
        <w:t xml:space="preserve"> </w:t>
      </w:r>
      <w:r>
        <w:t>ein?</w:t>
      </w:r>
    </w:p>
    <w:p w14:paraId="135ACB4F" w14:textId="77777777" w:rsidR="0024001D" w:rsidRDefault="00B147CA" w:rsidP="0024001D">
      <w:pPr>
        <w:pStyle w:val="Listenabsatz"/>
        <w:numPr>
          <w:ilvl w:val="0"/>
          <w:numId w:val="1"/>
        </w:numPr>
      </w:pPr>
      <w:r>
        <w:t>W</w:t>
      </w:r>
      <w:r w:rsidR="00F96473">
        <w:t>elche Leitlinien und Maßnahmensets können den Zielsetzungen zugeordnet werden</w:t>
      </w:r>
      <w:r w:rsidR="0024001D">
        <w:t>?</w:t>
      </w:r>
    </w:p>
    <w:p w14:paraId="37F74306" w14:textId="77777777" w:rsidR="0024001D" w:rsidRDefault="00F96473" w:rsidP="0024001D">
      <w:pPr>
        <w:pStyle w:val="Listenabsatz"/>
        <w:numPr>
          <w:ilvl w:val="0"/>
          <w:numId w:val="1"/>
        </w:numPr>
      </w:pPr>
      <w:r>
        <w:t xml:space="preserve">Gibt es </w:t>
      </w:r>
      <w:r w:rsidR="00606144">
        <w:t>ggf.</w:t>
      </w:r>
      <w:r>
        <w:t xml:space="preserve"> schon </w:t>
      </w:r>
      <w:r w:rsidR="00606144">
        <w:t xml:space="preserve">konkrete </w:t>
      </w:r>
      <w:r w:rsidR="00B147CA">
        <w:t>Maßnahmen oder Maßnahmenansätze</w:t>
      </w:r>
      <w:r>
        <w:t xml:space="preserve"> zur Lösung eines Ziels</w:t>
      </w:r>
      <w:r w:rsidR="00B147CA">
        <w:t>?</w:t>
      </w:r>
    </w:p>
    <w:p w14:paraId="7A6578FA" w14:textId="77777777" w:rsidR="0024001D" w:rsidRDefault="00B147CA" w:rsidP="0024001D">
      <w:pPr>
        <w:pStyle w:val="Listenabsatz"/>
        <w:numPr>
          <w:ilvl w:val="0"/>
          <w:numId w:val="1"/>
        </w:numPr>
      </w:pPr>
      <w:r>
        <w:t>Was sind mögliche Kriterien für die Evaluation?</w:t>
      </w:r>
    </w:p>
    <w:p w14:paraId="4AC0B210" w14:textId="6BECE6F7" w:rsidR="00B147CA" w:rsidRDefault="00B147CA" w:rsidP="0024001D">
      <w:pPr>
        <w:pStyle w:val="Listenabsatz"/>
        <w:numPr>
          <w:ilvl w:val="0"/>
          <w:numId w:val="1"/>
        </w:numPr>
      </w:pPr>
      <w:r>
        <w:t>Was sind mögliche Widersprüche bzw. Konflikte?</w:t>
      </w:r>
    </w:p>
    <w:p w14:paraId="5D7BFF14" w14:textId="22B38D74" w:rsidR="00B147CA" w:rsidRDefault="00E37B04" w:rsidP="00B147CA">
      <w:pPr>
        <w:ind w:left="851" w:hanging="851"/>
      </w:pPr>
      <w:r>
        <w:lastRenderedPageBreak/>
        <w:t>3</w:t>
      </w:r>
      <w:r w:rsidR="00B147CA">
        <w:t>0 min</w:t>
      </w:r>
      <w:r w:rsidR="00B147CA">
        <w:tab/>
        <w:t>Ergebnisvorstellung der Gruppen und Zusammenführung der Diskussion</w:t>
      </w:r>
    </w:p>
    <w:p w14:paraId="1A4A8ECD" w14:textId="36B911FC" w:rsidR="00D8210A" w:rsidRDefault="00B147CA" w:rsidP="0024001D">
      <w:pPr>
        <w:ind w:left="851" w:hanging="851"/>
      </w:pPr>
      <w:r>
        <w:t>1</w:t>
      </w:r>
      <w:r w:rsidR="00E37B04">
        <w:t>5</w:t>
      </w:r>
      <w:r>
        <w:t xml:space="preserve"> min</w:t>
      </w:r>
      <w:r>
        <w:tab/>
        <w:t>Zusammenfassung und Ausblick</w:t>
      </w:r>
      <w:bookmarkEnd w:id="2"/>
    </w:p>
    <w:sectPr w:rsidR="00D8210A" w:rsidSect="00FC4DD6">
      <w:headerReference w:type="default" r:id="rId8"/>
      <w:footerReference w:type="even" r:id="rId9"/>
      <w:footerReference w:type="default" r:id="rId10"/>
      <w:pgSz w:w="11906" w:h="16838"/>
      <w:pgMar w:top="1813" w:right="1417" w:bottom="1134" w:left="1417" w:header="1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F1EF" w14:textId="77777777" w:rsidR="004E626D" w:rsidRDefault="004E626D" w:rsidP="00005C1B">
      <w:pPr>
        <w:spacing w:after="0" w:line="240" w:lineRule="auto"/>
      </w:pPr>
      <w:r>
        <w:separator/>
      </w:r>
    </w:p>
  </w:endnote>
  <w:endnote w:type="continuationSeparator" w:id="0">
    <w:p w14:paraId="1E12751A" w14:textId="77777777" w:rsidR="004E626D" w:rsidRDefault="004E626D" w:rsidP="0000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30984919"/>
      <w:docPartObj>
        <w:docPartGallery w:val="Page Numbers (Bottom of Page)"/>
        <w:docPartUnique/>
      </w:docPartObj>
    </w:sdtPr>
    <w:sdtContent>
      <w:p w14:paraId="7AE5926F" w14:textId="430BF373" w:rsidR="0060033E" w:rsidRDefault="0060033E" w:rsidP="0063179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FD845B7" w14:textId="77777777" w:rsidR="00300465" w:rsidRDefault="003004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1195345"/>
      <w:docPartObj>
        <w:docPartGallery w:val="Page Numbers (Bottom of Page)"/>
        <w:docPartUnique/>
      </w:docPartObj>
    </w:sdtPr>
    <w:sdtContent>
      <w:p w14:paraId="5FE4A649" w14:textId="4EBDC197" w:rsidR="0060033E" w:rsidRDefault="0060033E" w:rsidP="0063179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B8FC2EE" w14:textId="77777777" w:rsidR="00300465" w:rsidRDefault="003004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CB92" w14:textId="77777777" w:rsidR="004E626D" w:rsidRDefault="004E626D" w:rsidP="00005C1B">
      <w:pPr>
        <w:spacing w:after="0" w:line="240" w:lineRule="auto"/>
      </w:pPr>
      <w:r>
        <w:separator/>
      </w:r>
    </w:p>
  </w:footnote>
  <w:footnote w:type="continuationSeparator" w:id="0">
    <w:p w14:paraId="56354A91" w14:textId="77777777" w:rsidR="004E626D" w:rsidRDefault="004E626D" w:rsidP="0000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FED7" w14:textId="7A7CC488" w:rsidR="00005C1B" w:rsidRPr="0060033E" w:rsidRDefault="0060033E" w:rsidP="00FC4DD6">
    <w:pPr>
      <w:pStyle w:val="Kopfzeile"/>
      <w:tabs>
        <w:tab w:val="clear" w:pos="9072"/>
      </w:tabs>
      <w:ind w:left="-1417" w:right="-1417"/>
      <w:jc w:val="center"/>
    </w:pPr>
    <w:r>
      <w:rPr>
        <w:noProof/>
        <w14:ligatures w14:val="standardContextual"/>
      </w:rPr>
      <w:drawing>
        <wp:inline distT="0" distB="0" distL="0" distR="0" wp14:anchorId="1F8C8786" wp14:editId="6EFB88F9">
          <wp:extent cx="6732993" cy="982800"/>
          <wp:effectExtent l="0" t="0" r="0" b="0"/>
          <wp:docPr id="4880359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035947"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732993" cy="98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03E69"/>
    <w:multiLevelType w:val="hybridMultilevel"/>
    <w:tmpl w:val="165058E2"/>
    <w:lvl w:ilvl="0" w:tplc="1CA2C9C2">
      <w:start w:val="1"/>
      <w:numFmt w:val="bullet"/>
      <w:lvlText w:val="-"/>
      <w:lvlJc w:val="left"/>
      <w:pPr>
        <w:ind w:left="1211" w:hanging="360"/>
      </w:pPr>
      <w:rPr>
        <w:rFonts w:ascii="Calibri" w:hAnsi="Calibr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16cid:durableId="199209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CA"/>
    <w:rsid w:val="00005C1B"/>
    <w:rsid w:val="000976CD"/>
    <w:rsid w:val="00167884"/>
    <w:rsid w:val="001A6341"/>
    <w:rsid w:val="001C5374"/>
    <w:rsid w:val="001E1634"/>
    <w:rsid w:val="001E61BB"/>
    <w:rsid w:val="002357CA"/>
    <w:rsid w:val="0024001D"/>
    <w:rsid w:val="00240348"/>
    <w:rsid w:val="00300465"/>
    <w:rsid w:val="003C03C1"/>
    <w:rsid w:val="004478A3"/>
    <w:rsid w:val="00491F9A"/>
    <w:rsid w:val="004E626D"/>
    <w:rsid w:val="0050071B"/>
    <w:rsid w:val="005378CD"/>
    <w:rsid w:val="00565F54"/>
    <w:rsid w:val="005B095A"/>
    <w:rsid w:val="005E13E3"/>
    <w:rsid w:val="0060033E"/>
    <w:rsid w:val="00606144"/>
    <w:rsid w:val="00757B31"/>
    <w:rsid w:val="007613DC"/>
    <w:rsid w:val="00773A91"/>
    <w:rsid w:val="007B2E1F"/>
    <w:rsid w:val="007C7245"/>
    <w:rsid w:val="007D6EAE"/>
    <w:rsid w:val="00807DAE"/>
    <w:rsid w:val="00816F4A"/>
    <w:rsid w:val="00885C3F"/>
    <w:rsid w:val="008C6A10"/>
    <w:rsid w:val="008E614B"/>
    <w:rsid w:val="00914C42"/>
    <w:rsid w:val="009B44C2"/>
    <w:rsid w:val="00A07C7E"/>
    <w:rsid w:val="00A77BC9"/>
    <w:rsid w:val="00A9104F"/>
    <w:rsid w:val="00B147CA"/>
    <w:rsid w:val="00BF3A26"/>
    <w:rsid w:val="00C06F53"/>
    <w:rsid w:val="00C83D9E"/>
    <w:rsid w:val="00C87D0C"/>
    <w:rsid w:val="00CB604A"/>
    <w:rsid w:val="00CC55BF"/>
    <w:rsid w:val="00D53CC7"/>
    <w:rsid w:val="00D8210A"/>
    <w:rsid w:val="00D96542"/>
    <w:rsid w:val="00E20FA7"/>
    <w:rsid w:val="00E266ED"/>
    <w:rsid w:val="00E37B04"/>
    <w:rsid w:val="00EB2981"/>
    <w:rsid w:val="00F96473"/>
    <w:rsid w:val="00FC4DD6"/>
    <w:rsid w:val="00FD6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8654"/>
  <w15:chartTrackingRefBased/>
  <w15:docId w15:val="{12AE37B6-9373-439B-886E-5099E18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5374"/>
    <w:rPr>
      <w:color w:val="174B71"/>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147CA"/>
    <w:rPr>
      <w:sz w:val="16"/>
      <w:szCs w:val="16"/>
    </w:rPr>
  </w:style>
  <w:style w:type="paragraph" w:styleId="Kommentartext">
    <w:name w:val="annotation text"/>
    <w:basedOn w:val="Standard"/>
    <w:link w:val="KommentartextZchn"/>
    <w:uiPriority w:val="99"/>
    <w:unhideWhenUsed/>
    <w:rsid w:val="00B147CA"/>
    <w:pPr>
      <w:spacing w:line="240" w:lineRule="auto"/>
    </w:pPr>
    <w:rPr>
      <w:sz w:val="20"/>
      <w:szCs w:val="20"/>
    </w:rPr>
  </w:style>
  <w:style w:type="character" w:customStyle="1" w:styleId="KommentartextZchn">
    <w:name w:val="Kommentartext Zchn"/>
    <w:basedOn w:val="Absatz-Standardschriftart"/>
    <w:link w:val="Kommentartext"/>
    <w:uiPriority w:val="99"/>
    <w:rsid w:val="00B147CA"/>
    <w:rPr>
      <w:kern w:val="0"/>
      <w:sz w:val="20"/>
      <w:szCs w:val="20"/>
      <w14:ligatures w14:val="none"/>
    </w:rPr>
  </w:style>
  <w:style w:type="paragraph" w:customStyle="1" w:styleId="Default">
    <w:name w:val="Default"/>
    <w:rsid w:val="00E266ED"/>
    <w:pPr>
      <w:autoSpaceDE w:val="0"/>
      <w:autoSpaceDN w:val="0"/>
      <w:adjustRightInd w:val="0"/>
      <w:spacing w:after="0" w:line="240" w:lineRule="auto"/>
    </w:pPr>
    <w:rPr>
      <w:rFonts w:ascii="Trebuchet MS" w:hAnsi="Trebuchet MS" w:cs="Trebuchet MS"/>
      <w:color w:val="000000"/>
      <w:kern w:val="0"/>
      <w:sz w:val="24"/>
      <w:szCs w:val="24"/>
    </w:rPr>
  </w:style>
  <w:style w:type="paragraph" w:styleId="berarbeitung">
    <w:name w:val="Revision"/>
    <w:hidden/>
    <w:uiPriority w:val="99"/>
    <w:semiHidden/>
    <w:rsid w:val="00A07C7E"/>
    <w:pPr>
      <w:spacing w:after="0" w:line="240" w:lineRule="auto"/>
    </w:pPr>
    <w:rPr>
      <w:kern w:val="0"/>
      <w14:ligatures w14:val="none"/>
    </w:rPr>
  </w:style>
  <w:style w:type="paragraph" w:styleId="Listenabsatz">
    <w:name w:val="List Paragraph"/>
    <w:basedOn w:val="Standard"/>
    <w:uiPriority w:val="34"/>
    <w:qFormat/>
    <w:rsid w:val="0024001D"/>
    <w:pPr>
      <w:ind w:left="720"/>
      <w:contextualSpacing/>
    </w:pPr>
  </w:style>
  <w:style w:type="paragraph" w:styleId="Kopfzeile">
    <w:name w:val="header"/>
    <w:basedOn w:val="Standard"/>
    <w:link w:val="KopfzeileZchn"/>
    <w:uiPriority w:val="99"/>
    <w:unhideWhenUsed/>
    <w:rsid w:val="00005C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C1B"/>
    <w:rPr>
      <w:kern w:val="0"/>
      <w14:ligatures w14:val="none"/>
    </w:rPr>
  </w:style>
  <w:style w:type="paragraph" w:styleId="Fuzeile">
    <w:name w:val="footer"/>
    <w:basedOn w:val="Standard"/>
    <w:link w:val="FuzeileZchn"/>
    <w:uiPriority w:val="99"/>
    <w:unhideWhenUsed/>
    <w:rsid w:val="00005C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C1B"/>
    <w:rPr>
      <w:kern w:val="0"/>
      <w14:ligatures w14:val="none"/>
    </w:rPr>
  </w:style>
  <w:style w:type="paragraph" w:styleId="Kommentarthema">
    <w:name w:val="annotation subject"/>
    <w:basedOn w:val="Kommentartext"/>
    <w:next w:val="Kommentartext"/>
    <w:link w:val="KommentarthemaZchn"/>
    <w:uiPriority w:val="99"/>
    <w:semiHidden/>
    <w:unhideWhenUsed/>
    <w:rsid w:val="00914C42"/>
    <w:rPr>
      <w:b/>
      <w:bCs/>
    </w:rPr>
  </w:style>
  <w:style w:type="character" w:customStyle="1" w:styleId="KommentarthemaZchn">
    <w:name w:val="Kommentarthema Zchn"/>
    <w:basedOn w:val="KommentartextZchn"/>
    <w:link w:val="Kommentarthema"/>
    <w:uiPriority w:val="99"/>
    <w:semiHidden/>
    <w:rsid w:val="00914C42"/>
    <w:rPr>
      <w:b/>
      <w:bCs/>
      <w:kern w:val="0"/>
      <w:sz w:val="20"/>
      <w:szCs w:val="20"/>
      <w14:ligatures w14:val="none"/>
    </w:rPr>
  </w:style>
  <w:style w:type="table" w:styleId="Tabellenraster">
    <w:name w:val="Table Grid"/>
    <w:basedOn w:val="NormaleTabelle"/>
    <w:uiPriority w:val="39"/>
    <w:rsid w:val="00807DAE"/>
    <w:pPr>
      <w:autoSpaceDN w:val="0"/>
      <w:spacing w:after="0" w:line="240" w:lineRule="auto"/>
      <w:textAlignment w:val="baseline"/>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60033E"/>
  </w:style>
  <w:style w:type="paragraph" w:styleId="KeinLeerraum">
    <w:name w:val="No Spacing"/>
    <w:uiPriority w:val="1"/>
    <w:qFormat/>
    <w:rsid w:val="00167884"/>
    <w:pPr>
      <w:spacing w:after="0" w:line="240" w:lineRule="auto"/>
    </w:pPr>
    <w:rPr>
      <w:color w:val="174B7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4589">
      <w:bodyDiv w:val="1"/>
      <w:marLeft w:val="0"/>
      <w:marRight w:val="0"/>
      <w:marTop w:val="0"/>
      <w:marBottom w:val="0"/>
      <w:divBdr>
        <w:top w:val="none" w:sz="0" w:space="0" w:color="auto"/>
        <w:left w:val="none" w:sz="0" w:space="0" w:color="auto"/>
        <w:bottom w:val="none" w:sz="0" w:space="0" w:color="auto"/>
        <w:right w:val="none" w:sz="0" w:space="0" w:color="auto"/>
      </w:divBdr>
    </w:div>
    <w:div w:id="1808355317">
      <w:bodyDiv w:val="1"/>
      <w:marLeft w:val="0"/>
      <w:marRight w:val="0"/>
      <w:marTop w:val="0"/>
      <w:marBottom w:val="0"/>
      <w:divBdr>
        <w:top w:val="none" w:sz="0" w:space="0" w:color="auto"/>
        <w:left w:val="none" w:sz="0" w:space="0" w:color="auto"/>
        <w:bottom w:val="none" w:sz="0" w:space="0" w:color="auto"/>
        <w:right w:val="none" w:sz="0" w:space="0" w:color="auto"/>
      </w:divBdr>
    </w:div>
    <w:div w:id="18885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02624AC686AF4998221DF9F4918A4D" ma:contentTypeVersion="24" ma:contentTypeDescription="Ein neues Dokument erstellen." ma:contentTypeScope="" ma:versionID="a788e8166cbe1f510581a5b5ab370449">
  <xsd:schema xmlns:xsd="http://www.w3.org/2001/XMLSchema" xmlns:xs="http://www.w3.org/2001/XMLSchema" xmlns:p="http://schemas.microsoft.com/office/2006/metadata/properties" xmlns:ns2="a1a5a364-1383-4182-a384-df5fece514f1" xmlns:ns3="d7e33138-9a7b-4804-8578-1f1994622beb" targetNamespace="http://schemas.microsoft.com/office/2006/metadata/properties" ma:root="true" ma:fieldsID="8fccaae8aec9535e13535ec54ce293e1" ns2:_="" ns3:_="">
    <xsd:import namespace="a1a5a364-1383-4182-a384-df5fece514f1"/>
    <xsd:import namespace="d7e33138-9a7b-4804-8578-1f1994622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Ort" minOccurs="0"/>
                <xsd:element ref="ns2:b111ba36-a5a7-41f0-86f5-2f7bd9cb6b5bCountryOrRegion" minOccurs="0"/>
                <xsd:element ref="ns2:b111ba36-a5a7-41f0-86f5-2f7bd9cb6b5bState" minOccurs="0"/>
                <xsd:element ref="ns2:b111ba36-a5a7-41f0-86f5-2f7bd9cb6b5bCity" minOccurs="0"/>
                <xsd:element ref="ns2:b111ba36-a5a7-41f0-86f5-2f7bd9cb6b5bPostalCode" minOccurs="0"/>
                <xsd:element ref="ns2:b111ba36-a5a7-41f0-86f5-2f7bd9cb6b5bStreet" minOccurs="0"/>
                <xsd:element ref="ns2:b111ba36-a5a7-41f0-86f5-2f7bd9cb6b5bGeoLoc" minOccurs="0"/>
                <xsd:element ref="ns2:b111ba36-a5a7-41f0-86f5-2f7bd9cb6b5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a364-1383-4182-a384-df5fece5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b697949-6187-4b7a-8ba0-9ab880774a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Ort" ma:index="24" nillable="true" ma:displayName="Ort" ma:format="Dropdown" ma:internalName="Ort">
      <xsd:simpleType>
        <xsd:restriction base="dms:Unknown"/>
      </xsd:simpleType>
    </xsd:element>
    <xsd:element name="b111ba36-a5a7-41f0-86f5-2f7bd9cb6b5bCountryOrRegion" ma:index="25" nillable="true" ma:displayName="Ort: Land/Region" ma:internalName="CountryOrRegion" ma:readOnly="true">
      <xsd:simpleType>
        <xsd:restriction base="dms:Text"/>
      </xsd:simpleType>
    </xsd:element>
    <xsd:element name="b111ba36-a5a7-41f0-86f5-2f7bd9cb6b5bState" ma:index="26" nillable="true" ma:displayName="Ort: Bundesland" ma:internalName="State" ma:readOnly="true">
      <xsd:simpleType>
        <xsd:restriction base="dms:Text"/>
      </xsd:simpleType>
    </xsd:element>
    <xsd:element name="b111ba36-a5a7-41f0-86f5-2f7bd9cb6b5bCity" ma:index="27" nillable="true" ma:displayName="Ort: Ort" ma:internalName="City" ma:readOnly="true">
      <xsd:simpleType>
        <xsd:restriction base="dms:Text"/>
      </xsd:simpleType>
    </xsd:element>
    <xsd:element name="b111ba36-a5a7-41f0-86f5-2f7bd9cb6b5bPostalCode" ma:index="28" nillable="true" ma:displayName="Ort: Postleitzahl" ma:internalName="PostalCode" ma:readOnly="true">
      <xsd:simpleType>
        <xsd:restriction base="dms:Text"/>
      </xsd:simpleType>
    </xsd:element>
    <xsd:element name="b111ba36-a5a7-41f0-86f5-2f7bd9cb6b5bStreet" ma:index="29" nillable="true" ma:displayName="Ort: Straße" ma:internalName="Street" ma:readOnly="true">
      <xsd:simpleType>
        <xsd:restriction base="dms:Text"/>
      </xsd:simpleType>
    </xsd:element>
    <xsd:element name="b111ba36-a5a7-41f0-86f5-2f7bd9cb6b5bGeoLoc" ma:index="30" nillable="true" ma:displayName="Ort: Koordinaten" ma:internalName="GeoLoc" ma:readOnly="true">
      <xsd:simpleType>
        <xsd:restriction base="dms:Unknown"/>
      </xsd:simpleType>
    </xsd:element>
    <xsd:element name="b111ba36-a5a7-41f0-86f5-2f7bd9cb6b5bDispName" ma:index="31" nillable="true" ma:displayName="Ort: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33138-9a7b-4804-8578-1f1994622b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4bdbcf3a-3a52-48ab-a2eb-d2d6f977fa85}" ma:internalName="TaxCatchAll" ma:showField="CatchAllData" ma:web="d7e33138-9a7b-4804-8578-1f1994622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93AF2-8D37-074D-8B9D-A38DC75A860E}">
  <ds:schemaRefs>
    <ds:schemaRef ds:uri="http://schemas.openxmlformats.org/officeDocument/2006/bibliography"/>
  </ds:schemaRefs>
</ds:datastoreItem>
</file>

<file path=customXml/itemProps2.xml><?xml version="1.0" encoding="utf-8"?>
<ds:datastoreItem xmlns:ds="http://schemas.openxmlformats.org/officeDocument/2006/customXml" ds:itemID="{EA7BB87B-FBD6-4345-9621-C643915B577C}"/>
</file>

<file path=customXml/itemProps3.xml><?xml version="1.0" encoding="utf-8"?>
<ds:datastoreItem xmlns:ds="http://schemas.openxmlformats.org/officeDocument/2006/customXml" ds:itemID="{EA9211DF-56BA-4736-8694-02269B5BF767}"/>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5008</Characters>
  <Application>Microsoft Office Word</Application>
  <DocSecurity>0</DocSecurity>
  <Lines>85</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Aktionsplan für Mobilität, Klima- und Lärmschutz: Workshop 1</dc:title>
  <dc:subject/>
  <dc:creator/>
  <cp:keywords/>
  <dc:description/>
  <cp:lastModifiedBy>freischwimmer Werbeagentur GmbH</cp:lastModifiedBy>
  <cp:revision>3</cp:revision>
  <dcterms:created xsi:type="dcterms:W3CDTF">2023-10-27T06:20:00Z</dcterms:created>
  <dcterms:modified xsi:type="dcterms:W3CDTF">2023-10-31T12:57:00Z</dcterms:modified>
  <cp:category/>
</cp:coreProperties>
</file>