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418E" w14:textId="1739EA0F" w:rsidR="001E4276" w:rsidRDefault="00242A37" w:rsidP="007A5EDE">
      <w:pPr>
        <w:pStyle w:val="Titel"/>
        <w:rPr>
          <w:rStyle w:val="markedcontent"/>
          <w:rFonts w:cstheme="minorHAnsi"/>
          <w:b/>
          <w:bCs/>
          <w:sz w:val="22"/>
          <w:szCs w:val="22"/>
        </w:rPr>
      </w:pPr>
      <w:r>
        <w:rPr>
          <w:noProof/>
          <w:lang w:eastAsia="de-DE"/>
        </w:rPr>
        <mc:AlternateContent>
          <mc:Choice Requires="wps">
            <w:drawing>
              <wp:anchor distT="45720" distB="45720" distL="114300" distR="114300" simplePos="0" relativeHeight="251659264" behindDoc="0" locked="0" layoutInCell="1" allowOverlap="1" wp14:anchorId="060113B2" wp14:editId="3BFF8C57">
                <wp:simplePos x="0" y="0"/>
                <wp:positionH relativeFrom="column">
                  <wp:posOffset>-635</wp:posOffset>
                </wp:positionH>
                <wp:positionV relativeFrom="paragraph">
                  <wp:posOffset>121920</wp:posOffset>
                </wp:positionV>
                <wp:extent cx="2104390" cy="290195"/>
                <wp:effectExtent l="0" t="0" r="16510" b="146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90195"/>
                        </a:xfrm>
                        <a:prstGeom prst="rect">
                          <a:avLst/>
                        </a:prstGeom>
                        <a:solidFill>
                          <a:srgbClr val="FFFFFF"/>
                        </a:solidFill>
                        <a:ln w="9525">
                          <a:solidFill>
                            <a:srgbClr val="000000"/>
                          </a:solidFill>
                          <a:miter lim="800000"/>
                          <a:headEnd/>
                          <a:tailEnd/>
                        </a:ln>
                      </wps:spPr>
                      <wps:txbx>
                        <w:txbxContent>
                          <w:p w14:paraId="6973EB12" w14:textId="77777777" w:rsidR="00242A37" w:rsidRPr="00940ECD" w:rsidRDefault="00242A37" w:rsidP="00242A37">
                            <w:pPr>
                              <w:rPr>
                                <w:rFonts w:cs="Times New Roman (Textkörper CS)"/>
                                <w:sz w:val="24"/>
                                <w:szCs w:val="28"/>
                              </w:rPr>
                            </w:pPr>
                            <w:r w:rsidRPr="00940ECD">
                              <w:rPr>
                                <w:rFonts w:cs="Times New Roman (Textkörper CS)"/>
                                <w:sz w:val="24"/>
                                <w:szCs w:val="28"/>
                              </w:rPr>
                              <w:t>kommunales Logo/ Wappen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0113B2" id="_x0000_t202" coordsize="21600,21600" o:spt="202" path="m,l,21600r21600,l21600,xe">
                <v:stroke joinstyle="miter"/>
                <v:path gradientshapeok="t" o:connecttype="rect"/>
              </v:shapetype>
              <v:shape id="Textfeld 2" o:spid="_x0000_s1026" type="#_x0000_t202" style="position:absolute;margin-left:-.05pt;margin-top:9.6pt;width:165.7pt;height:2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">
                <v:textbox>
                  <w:txbxContent>
                    <w:p w14:paraId="6973EB12" w14:textId="77777777" w:rsidR="00242A37" w:rsidRPr="00940ECD" w:rsidRDefault="00242A37" w:rsidP="00242A37">
                      <w:pPr>
                        <w:rPr>
                          <w:rFonts w:cs="Times New Roman (Textkörper CS)"/>
                          <w:sz w:val="24"/>
                          <w:szCs w:val="28"/>
                        </w:rPr>
                      </w:pPr>
                      <w:r w:rsidRPr="00940ECD">
                        <w:rPr>
                          <w:rFonts w:cs="Times New Roman (Textkörper CS)"/>
                          <w:sz w:val="24"/>
                          <w:szCs w:val="28"/>
                        </w:rPr>
                        <w:t>kommunales Logo/ Wappen</w:t>
                      </w:r>
                    </w:p>
                  </w:txbxContent>
                </v:textbox>
                <w10:wrap type="square"/>
              </v:shape>
            </w:pict>
          </mc:Fallback>
        </mc:AlternateContent>
      </w:r>
    </w:p>
    <w:p w14:paraId="5240E49F" w14:textId="3328EC84" w:rsidR="001E4276" w:rsidRDefault="001E4276" w:rsidP="007A5EDE">
      <w:pPr>
        <w:pStyle w:val="Titel"/>
        <w:rPr>
          <w:rStyle w:val="markedcontent"/>
          <w:rFonts w:cstheme="minorHAnsi"/>
          <w:b/>
          <w:bCs/>
          <w:sz w:val="22"/>
          <w:szCs w:val="22"/>
        </w:rPr>
      </w:pPr>
    </w:p>
    <w:p w14:paraId="576FEA77" w14:textId="5DB4B051" w:rsidR="00242A37" w:rsidRDefault="00242A37" w:rsidP="00940ECD">
      <w:pPr>
        <w:pStyle w:val="Pressemitteilung"/>
        <w:rPr>
          <w:rStyle w:val="markedcontent"/>
        </w:rPr>
      </w:pPr>
    </w:p>
    <w:p w14:paraId="7EB30D3F" w14:textId="085A415F" w:rsidR="00242A37" w:rsidRDefault="00242A37" w:rsidP="00940ECD">
      <w:pPr>
        <w:pStyle w:val="Pressemitteilung"/>
        <w:rPr>
          <w:rStyle w:val="markedcontent"/>
        </w:rPr>
      </w:pPr>
    </w:p>
    <w:p w14:paraId="24E68935" w14:textId="1C93E069" w:rsidR="00242A37" w:rsidRDefault="00242A37" w:rsidP="00940ECD">
      <w:pPr>
        <w:pStyle w:val="Pressemitteilung"/>
        <w:rPr>
          <w:rStyle w:val="markedcontent"/>
        </w:rPr>
      </w:pPr>
    </w:p>
    <w:p w14:paraId="628352F7" w14:textId="3610284B" w:rsidR="00404BB0" w:rsidRPr="00940ECD" w:rsidRDefault="001E4276" w:rsidP="00940ECD">
      <w:pPr>
        <w:pStyle w:val="Pressemitteilung"/>
        <w:rPr>
          <w:rStyle w:val="markedcontent"/>
        </w:rPr>
      </w:pPr>
      <w:r w:rsidRPr="00940ECD">
        <w:rPr>
          <w:rStyle w:val="markedcontent"/>
        </w:rPr>
        <w:t>PRESSEMITTEILUNG</w:t>
      </w:r>
    </w:p>
    <w:p w14:paraId="266A81A4" w14:textId="30B3BC14" w:rsidR="00754F5E" w:rsidRPr="00754F5E" w:rsidRDefault="00754F5E" w:rsidP="007A5EDE">
      <w:pPr>
        <w:pStyle w:val="Titel"/>
        <w:rPr>
          <w:rStyle w:val="markedcontent"/>
          <w:rFonts w:cstheme="minorHAnsi"/>
          <w:b/>
          <w:bCs/>
          <w:sz w:val="6"/>
          <w:szCs w:val="6"/>
        </w:rPr>
      </w:pPr>
    </w:p>
    <w:p w14:paraId="14CDB3C0" w14:textId="6AE507C6" w:rsidR="007A5EDE" w:rsidRPr="00FF3C27" w:rsidRDefault="00EF7261" w:rsidP="009A5DF6">
      <w:pPr>
        <w:pStyle w:val="berschrift1"/>
        <w:rPr>
          <w:rStyle w:val="markedcontent"/>
          <w:color w:val="99C649"/>
        </w:rPr>
      </w:pPr>
      <w:r>
        <w:rPr>
          <w:rStyle w:val="markedcontent"/>
          <w:color w:val="99C649"/>
        </w:rPr>
        <w:t>Freie Gehwege für alle</w:t>
      </w:r>
    </w:p>
    <w:p w14:paraId="3C03FC9A" w14:textId="54EA7CEB" w:rsidR="007A5EDE" w:rsidRPr="00091DA3" w:rsidRDefault="007A5EDE">
      <w:pPr>
        <w:rPr>
          <w:rStyle w:val="markedcontent"/>
          <w:rFonts w:cstheme="minorHAnsi"/>
          <w:b/>
          <w:bCs/>
          <w:sz w:val="4"/>
          <w:szCs w:val="4"/>
          <w:u w:val="single"/>
        </w:rPr>
      </w:pPr>
    </w:p>
    <w:p w14:paraId="1F17AFCE" w14:textId="615EDDE3" w:rsidR="00C44CA9" w:rsidRPr="002E76CA" w:rsidRDefault="00950F63" w:rsidP="007A5EDE">
      <w:pPr>
        <w:pStyle w:val="berschrift2"/>
        <w:rPr>
          <w:rStyle w:val="markedcontent"/>
          <w:rFonts w:asciiTheme="minorHAnsi" w:hAnsiTheme="minorHAnsi" w:cstheme="minorHAnsi"/>
          <w:b/>
          <w:bCs/>
          <w:color w:val="006B9D"/>
          <w:sz w:val="22"/>
          <w:szCs w:val="22"/>
        </w:rPr>
      </w:pPr>
      <w:r w:rsidRPr="002E76CA">
        <w:rPr>
          <w:rStyle w:val="markedcontent"/>
          <w:rFonts w:asciiTheme="minorHAnsi" w:hAnsiTheme="minorHAnsi" w:cstheme="minorHAnsi"/>
          <w:b/>
          <w:bCs/>
          <w:color w:val="006B9D"/>
          <w:sz w:val="22"/>
          <w:szCs w:val="22"/>
        </w:rPr>
        <w:t>[</w:t>
      </w:r>
      <w:r w:rsidR="00C44CA9" w:rsidRPr="002E76CA">
        <w:rPr>
          <w:rStyle w:val="markedcontent"/>
          <w:rFonts w:asciiTheme="minorHAnsi" w:hAnsiTheme="minorHAnsi" w:cstheme="minorHAnsi"/>
          <w:b/>
          <w:bCs/>
          <w:color w:val="006B9D"/>
          <w:sz w:val="22"/>
          <w:szCs w:val="22"/>
        </w:rPr>
        <w:t>Kommune</w:t>
      </w:r>
      <w:r w:rsidRPr="002E76CA">
        <w:rPr>
          <w:rStyle w:val="markedcontent"/>
          <w:rFonts w:asciiTheme="minorHAnsi" w:hAnsiTheme="minorHAnsi" w:cstheme="minorHAnsi"/>
          <w:b/>
          <w:bCs/>
          <w:color w:val="006B9D"/>
          <w:sz w:val="22"/>
          <w:szCs w:val="22"/>
        </w:rPr>
        <w:t>]</w:t>
      </w:r>
      <w:r w:rsidR="00C44CA9" w:rsidRPr="002E76CA">
        <w:rPr>
          <w:rStyle w:val="markedcontent"/>
          <w:rFonts w:asciiTheme="minorHAnsi" w:hAnsiTheme="minorHAnsi" w:cstheme="minorHAnsi"/>
          <w:b/>
          <w:bCs/>
          <w:color w:val="006B9D"/>
          <w:sz w:val="22"/>
          <w:szCs w:val="22"/>
        </w:rPr>
        <w:t xml:space="preserve"> </w:t>
      </w:r>
      <w:r w:rsidR="00EF7261">
        <w:rPr>
          <w:rStyle w:val="markedcontent"/>
          <w:rFonts w:asciiTheme="minorHAnsi" w:hAnsiTheme="minorHAnsi" w:cstheme="minorHAnsi"/>
          <w:b/>
          <w:bCs/>
          <w:color w:val="006B9D"/>
          <w:sz w:val="22"/>
          <w:szCs w:val="22"/>
        </w:rPr>
        <w:t>legt Konzept vor, um das Parken auf Gehwegen zu unterbinden</w:t>
      </w:r>
    </w:p>
    <w:p w14:paraId="1B9D4269" w14:textId="2B0F8950" w:rsidR="00C44CA9" w:rsidRDefault="00C44CA9">
      <w:pPr>
        <w:rPr>
          <w:rStyle w:val="markedcontent"/>
          <w:rFonts w:cstheme="minorHAnsi"/>
        </w:rPr>
      </w:pPr>
    </w:p>
    <w:p w14:paraId="46D03102" w14:textId="77777777" w:rsidR="00EF7261" w:rsidRPr="00A2229B" w:rsidRDefault="00EF7261" w:rsidP="00EF7261">
      <w:pPr>
        <w:rPr>
          <w:rStyle w:val="markedcontent"/>
          <w:rFonts w:cstheme="minorHAnsi"/>
          <w:i/>
          <w:iCs/>
        </w:rPr>
      </w:pPr>
      <w:r w:rsidRPr="00A2229B">
        <w:rPr>
          <w:rFonts w:cs="Source Sans Pro SemiBold"/>
          <w:i/>
          <w:iCs/>
          <w:color w:val="221E1F"/>
          <w:sz w:val="23"/>
          <w:szCs w:val="23"/>
        </w:rPr>
        <w:t xml:space="preserve">Halb auf dem Fußweg, halb auf der Straße: So parken viele Autos gerade in engen Wohnstraßen. </w:t>
      </w:r>
      <w:r>
        <w:rPr>
          <w:rStyle w:val="markedcontent"/>
          <w:rFonts w:cstheme="minorHAnsi"/>
          <w:i/>
          <w:iCs/>
        </w:rPr>
        <w:t xml:space="preserve">Für </w:t>
      </w:r>
      <w:proofErr w:type="spellStart"/>
      <w:r>
        <w:rPr>
          <w:rStyle w:val="markedcontent"/>
          <w:rFonts w:cstheme="minorHAnsi"/>
          <w:i/>
          <w:iCs/>
        </w:rPr>
        <w:t>Zufußgehende</w:t>
      </w:r>
      <w:proofErr w:type="spellEnd"/>
      <w:r>
        <w:rPr>
          <w:rStyle w:val="markedcontent"/>
          <w:rFonts w:cstheme="minorHAnsi"/>
          <w:i/>
          <w:iCs/>
        </w:rPr>
        <w:t xml:space="preserve"> bedeutet das oft, dass ein Durchkommen nur noch schwer möglich ist. [Kommune] will diese Situation nun für alle Beteiligten verbessern.</w:t>
      </w:r>
    </w:p>
    <w:p w14:paraId="1F60DA0B" w14:textId="4872F4C6" w:rsidR="00E80FEC" w:rsidRPr="00091DA3" w:rsidRDefault="00E80FEC">
      <w:pPr>
        <w:rPr>
          <w:rStyle w:val="markedcontent"/>
          <w:rFonts w:cstheme="minorHAnsi"/>
          <w:sz w:val="10"/>
          <w:szCs w:val="10"/>
        </w:rPr>
      </w:pPr>
    </w:p>
    <w:p w14:paraId="79504F9F" w14:textId="2EC5965C" w:rsidR="002630F6" w:rsidRDefault="001E4276">
      <w:pPr>
        <w:rPr>
          <w:rStyle w:val="markedcontent"/>
          <w:rFonts w:cstheme="minorHAnsi"/>
        </w:rPr>
      </w:pPr>
      <w:r>
        <w:rPr>
          <w:rStyle w:val="markedcontent"/>
          <w:rFonts w:cstheme="minorHAnsi"/>
        </w:rPr>
        <w:t xml:space="preserve">[Ort, Datum] </w:t>
      </w:r>
      <w:r w:rsidR="00EF7261">
        <w:rPr>
          <w:rFonts w:cstheme="minorHAnsi"/>
        </w:rPr>
        <w:t xml:space="preserve">[Kommune] hat sich vorgenommen, die Fußgängerfreundlichkeit [im gesamten Stadtgebiet] zu verbessern. Dazu gehört eine freie, ungehinderte Nutzbarkeit der Fußwege. Um zu erreichen, dass in Zukunft weniger parkende Autos die Bürgersteige blockieren, hat [Kommune/Gremium] nun ein Konzept vorgelegt. „Wir wissen, dass der Parkdruck in vielen Straßen groß ist. Aber es muss auch ganz klar gesagt werden: Das Halten und Parken auf Gehwegen </w:t>
      </w:r>
      <w:proofErr w:type="gramStart"/>
      <w:r w:rsidR="00EF7261">
        <w:rPr>
          <w:rFonts w:cstheme="minorHAnsi"/>
        </w:rPr>
        <w:t>ist</w:t>
      </w:r>
      <w:proofErr w:type="gramEnd"/>
      <w:r w:rsidR="00EF7261">
        <w:rPr>
          <w:rFonts w:cstheme="minorHAnsi"/>
        </w:rPr>
        <w:t xml:space="preserve"> laut StVO verboten. Die StVO- und Bußgeldkatalog-Novelle aus dem April 2020 hat das noch einmal </w:t>
      </w:r>
      <w:r w:rsidR="00C339AB">
        <w:rPr>
          <w:rFonts w:cstheme="minorHAnsi"/>
        </w:rPr>
        <w:t>durch</w:t>
      </w:r>
      <w:r w:rsidR="00EF670A">
        <w:rPr>
          <w:rFonts w:cstheme="minorHAnsi"/>
        </w:rPr>
        <w:t xml:space="preserve"> erhöhte Bußgelder </w:t>
      </w:r>
      <w:r w:rsidR="00EF7261">
        <w:rPr>
          <w:rFonts w:cstheme="minorHAnsi"/>
        </w:rPr>
        <w:t>bekräftigt“, erklärt [Gremiumssprecherin].</w:t>
      </w:r>
    </w:p>
    <w:p w14:paraId="1B274D83" w14:textId="42E086D6" w:rsidR="00EF7261" w:rsidRDefault="00EF7261" w:rsidP="00EF7261">
      <w:pPr>
        <w:rPr>
          <w:rFonts w:cstheme="minorHAnsi"/>
        </w:rPr>
      </w:pPr>
      <w:r>
        <w:rPr>
          <w:rFonts w:cstheme="minorHAnsi"/>
        </w:rPr>
        <w:t>Attraktive, sichere Wege für</w:t>
      </w:r>
      <w:r w:rsidR="00EF670A">
        <w:rPr>
          <w:rFonts w:cstheme="minorHAnsi"/>
        </w:rPr>
        <w:t xml:space="preserve"> Fußgängerinnen und Fußgänger </w:t>
      </w:r>
      <w:r>
        <w:rPr>
          <w:rFonts w:cstheme="minorHAnsi"/>
        </w:rPr>
        <w:t xml:space="preserve">erhöhen nicht nur die Lebensqualität von Anwohnern und Besucherinnen, sie steigern auch das Fußverkehrsaufkommen auf den Gehwegen und in den anliegenden Läden. Doch </w:t>
      </w:r>
      <w:r w:rsidRPr="000003B5">
        <w:rPr>
          <w:rFonts w:cstheme="minorHAnsi"/>
        </w:rPr>
        <w:t>Fahrzeuge, die auf Gehwegen halten oder parken, stellen</w:t>
      </w:r>
      <w:r>
        <w:rPr>
          <w:rFonts w:cstheme="minorHAnsi"/>
          <w:sz w:val="18"/>
          <w:szCs w:val="18"/>
        </w:rPr>
        <w:t xml:space="preserve"> </w:t>
      </w:r>
      <w:r w:rsidRPr="000003B5">
        <w:rPr>
          <w:rFonts w:cstheme="minorHAnsi"/>
        </w:rPr>
        <w:t>oft eine große Behinderung dar. Sie versperren die Sichtbeziehung und machen</w:t>
      </w:r>
      <w:r>
        <w:rPr>
          <w:rFonts w:cstheme="minorHAnsi"/>
          <w:sz w:val="18"/>
          <w:szCs w:val="18"/>
        </w:rPr>
        <w:t xml:space="preserve"> </w:t>
      </w:r>
      <w:r w:rsidRPr="000003B5">
        <w:rPr>
          <w:rFonts w:cstheme="minorHAnsi"/>
        </w:rPr>
        <w:t xml:space="preserve">ein Durchkommen mit dem Kinderwagen, </w:t>
      </w:r>
      <w:r>
        <w:rPr>
          <w:rFonts w:cstheme="minorHAnsi"/>
        </w:rPr>
        <w:t>Rollstuhl, Rollator</w:t>
      </w:r>
      <w:r>
        <w:rPr>
          <w:rFonts w:cstheme="minorHAnsi"/>
          <w:sz w:val="18"/>
          <w:szCs w:val="18"/>
        </w:rPr>
        <w:t xml:space="preserve"> </w:t>
      </w:r>
      <w:r w:rsidRPr="000003B5">
        <w:rPr>
          <w:rFonts w:cstheme="minorHAnsi"/>
        </w:rPr>
        <w:t>oder Kinderfahrrad schwierig</w:t>
      </w:r>
      <w:r>
        <w:rPr>
          <w:rFonts w:cstheme="minorHAnsi"/>
        </w:rPr>
        <w:t>. Dies gilt insbesondere dann, wenn zwei Personen aneinander vorbei gehen wollen. Zum Ausweichen bleibt zwischen Hauswänden und parkenden Autos kaum Raum.</w:t>
      </w:r>
    </w:p>
    <w:p w14:paraId="54FAF634" w14:textId="7F2A6CFB" w:rsidR="00D36666" w:rsidRPr="003101CB" w:rsidRDefault="00D36666" w:rsidP="00EF7261">
      <w:pPr>
        <w:rPr>
          <w:rStyle w:val="markedcontent"/>
          <w:rFonts w:cstheme="minorHAnsi"/>
        </w:rPr>
      </w:pPr>
      <w:r>
        <w:rPr>
          <w:noProof/>
          <w:lang w:eastAsia="de-DE"/>
        </w:rPr>
        <mc:AlternateContent>
          <mc:Choice Requires="wps">
            <w:drawing>
              <wp:anchor distT="0" distB="0" distL="114300" distR="114300" simplePos="0" relativeHeight="251663360" behindDoc="0" locked="0" layoutInCell="1" allowOverlap="1" wp14:anchorId="6A905FFC" wp14:editId="1EFA1ABD">
                <wp:simplePos x="0" y="0"/>
                <wp:positionH relativeFrom="column">
                  <wp:posOffset>4754245</wp:posOffset>
                </wp:positionH>
                <wp:positionV relativeFrom="paragraph">
                  <wp:posOffset>1618615</wp:posOffset>
                </wp:positionV>
                <wp:extent cx="1463040" cy="259080"/>
                <wp:effectExtent l="0" t="0" r="3810" b="7620"/>
                <wp:wrapSquare wrapText="bothSides"/>
                <wp:docPr id="4" name="Textfeld 4"/>
                <wp:cNvGraphicFramePr/>
                <a:graphic xmlns:a="http://schemas.openxmlformats.org/drawingml/2006/main">
                  <a:graphicData uri="http://schemas.microsoft.com/office/word/2010/wordprocessingShape">
                    <wps:wsp>
                      <wps:cNvSpPr txBox="1"/>
                      <wps:spPr>
                        <a:xfrm>
                          <a:off x="0" y="0"/>
                          <a:ext cx="1463040" cy="259080"/>
                        </a:xfrm>
                        <a:prstGeom prst="rect">
                          <a:avLst/>
                        </a:prstGeom>
                        <a:solidFill>
                          <a:prstClr val="white"/>
                        </a:solidFill>
                        <a:ln>
                          <a:noFill/>
                        </a:ln>
                      </wps:spPr>
                      <wps:txbx>
                        <w:txbxContent>
                          <w:p w14:paraId="2D320E9D" w14:textId="1902E92E" w:rsidR="00D841A3" w:rsidRPr="00C031F4" w:rsidRDefault="00D841A3" w:rsidP="00D841A3">
                            <w:pPr>
                              <w:pStyle w:val="Beschriftung"/>
                              <w:rPr>
                                <w:noProof/>
                                <w:color w:val="auto"/>
                                <w:sz w:val="14"/>
                                <w:szCs w:val="14"/>
                              </w:rPr>
                            </w:pPr>
                            <w:r w:rsidRPr="00C031F4">
                              <w:rPr>
                                <w:color w:val="auto"/>
                                <w:sz w:val="14"/>
                                <w:szCs w:val="14"/>
                              </w:rPr>
                              <w:t xml:space="preserve"> Verkehrszeichen 315 (Quelle: </w:t>
                            </w:r>
                            <w:proofErr w:type="spellStart"/>
                            <w:r w:rsidRPr="00C031F4">
                              <w:rPr>
                                <w:color w:val="auto"/>
                                <w:sz w:val="14"/>
                                <w:szCs w:val="14"/>
                              </w:rPr>
                              <w:t>BASt</w:t>
                            </w:r>
                            <w:proofErr w:type="spellEnd"/>
                            <w:r w:rsidRPr="00C031F4">
                              <w:rPr>
                                <w:color w:val="auto"/>
                                <w:sz w:val="14"/>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05FFC" id="Textfeld 4" o:spid="_x0000_s1027" type="#_x0000_t202" style="position:absolute;margin-left:374.35pt;margin-top:127.45pt;width:115.2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" stroked="f">
                <v:textbox inset="0,0,0,0">
                  <w:txbxContent>
                    <w:p w14:paraId="2D320E9D" w14:textId="1902E92E" w:rsidR="00D841A3" w:rsidRPr="00C031F4" w:rsidRDefault="00D841A3" w:rsidP="00D841A3">
                      <w:pPr>
                        <w:pStyle w:val="Beschriftung"/>
                        <w:rPr>
                          <w:noProof/>
                          <w:color w:val="auto"/>
                          <w:sz w:val="14"/>
                          <w:szCs w:val="14"/>
                        </w:rPr>
                      </w:pPr>
                      <w:r w:rsidRPr="00C031F4">
                        <w:rPr>
                          <w:color w:val="auto"/>
                          <w:sz w:val="14"/>
                          <w:szCs w:val="14"/>
                        </w:rPr>
                        <w:t xml:space="preserve"> Verkehrszeichen 315 (Quelle: </w:t>
                      </w:r>
                      <w:proofErr w:type="spellStart"/>
                      <w:r w:rsidRPr="00C031F4">
                        <w:rPr>
                          <w:color w:val="auto"/>
                          <w:sz w:val="14"/>
                          <w:szCs w:val="14"/>
                        </w:rPr>
                        <w:t>BASt</w:t>
                      </w:r>
                      <w:proofErr w:type="spellEnd"/>
                      <w:r w:rsidRPr="00C031F4">
                        <w:rPr>
                          <w:color w:val="auto"/>
                          <w:sz w:val="14"/>
                          <w:szCs w:val="14"/>
                        </w:rPr>
                        <w:t>)</w:t>
                      </w:r>
                    </w:p>
                  </w:txbxContent>
                </v:textbox>
                <w10:wrap type="square"/>
              </v:shape>
            </w:pict>
          </mc:Fallback>
        </mc:AlternateContent>
      </w:r>
      <w:r>
        <w:rPr>
          <w:noProof/>
          <w:lang w:eastAsia="de-DE"/>
        </w:rPr>
        <w:drawing>
          <wp:anchor distT="0" distB="0" distL="114300" distR="114300" simplePos="0" relativeHeight="251664384" behindDoc="0" locked="0" layoutInCell="1" allowOverlap="1" wp14:anchorId="22D7214D" wp14:editId="0979D04E">
            <wp:simplePos x="0" y="0"/>
            <wp:positionH relativeFrom="column">
              <wp:posOffset>4758690</wp:posOffset>
            </wp:positionH>
            <wp:positionV relativeFrom="paragraph">
              <wp:posOffset>165735</wp:posOffset>
            </wp:positionV>
            <wp:extent cx="957580" cy="1432560"/>
            <wp:effectExtent l="0" t="0" r="0" b="0"/>
            <wp:wrapSquare wrapText="bothSides"/>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758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7261">
        <w:rPr>
          <w:rStyle w:val="markedcontent"/>
          <w:rFonts w:cstheme="minorHAnsi"/>
        </w:rPr>
        <w:t xml:space="preserve">Kommunen haben in Deutschland die Möglichkeit, mithilfe des Verkehrszeichens 315 das aufgesetzte Gehwegparken in bestimmten Straßenabschnitten zu erlauben. Voraussetzung ist, dass eine </w:t>
      </w:r>
      <w:r w:rsidR="00A161B9">
        <w:rPr>
          <w:rStyle w:val="markedcontent"/>
          <w:rFonts w:cstheme="minorHAnsi"/>
        </w:rPr>
        <w:t xml:space="preserve">ausreichende </w:t>
      </w:r>
      <w:r w:rsidR="00EF7261">
        <w:rPr>
          <w:rStyle w:val="markedcontent"/>
          <w:rFonts w:cstheme="minorHAnsi"/>
        </w:rPr>
        <w:t>Restgehwegbreite erhalten bleibt</w:t>
      </w:r>
      <w:r w:rsidR="00A161B9">
        <w:rPr>
          <w:rStyle w:val="markedcontent"/>
          <w:rFonts w:cstheme="minorHAnsi"/>
        </w:rPr>
        <w:t>, die eine behinderungsfreie Nutzung des Gehweges erlaubt</w:t>
      </w:r>
      <w:r w:rsidR="00EF7261">
        <w:rPr>
          <w:rStyle w:val="markedcontent"/>
          <w:rFonts w:cstheme="minorHAnsi"/>
        </w:rPr>
        <w:t xml:space="preserve">. </w:t>
      </w:r>
      <w:r w:rsidR="005E143D">
        <w:rPr>
          <w:rStyle w:val="markedcontent"/>
          <w:rFonts w:cstheme="minorHAnsi"/>
        </w:rPr>
        <w:t>D</w:t>
      </w:r>
      <w:r w:rsidR="00230982">
        <w:rPr>
          <w:rStyle w:val="markedcontent"/>
          <w:rFonts w:cstheme="minorHAnsi"/>
        </w:rPr>
        <w:t xml:space="preserve">ie einschlägigen Richtlinien gehen hier von mindestens 2,00 m bis 2,50 m aus. </w:t>
      </w:r>
      <w:r w:rsidR="00EF7261">
        <w:rPr>
          <w:rStyle w:val="markedcontent"/>
          <w:rFonts w:cstheme="minorHAnsi"/>
        </w:rPr>
        <w:t xml:space="preserve">Doch oft wird auch in Straßen, in denen es eigentlich verboten ist, auf dem Gehweg geparkt. Bisher wurden diese Verstöße vom Ordnungsamt meist nicht geahndet, auch, wenn die vorgeschriebene Restgehwegbreite unterschritten wurde. Das soll sich nach dem Willen von [Kommune/Gremium] nun ändern. „Durch unser Konzept wird es in [Gebiet] zukünftig weniger Parkflächen geben. Man kann </w:t>
      </w:r>
      <w:r w:rsidR="00EF7261">
        <w:rPr>
          <w:rStyle w:val="markedcontent"/>
          <w:rFonts w:cstheme="minorHAnsi"/>
        </w:rPr>
        <w:lastRenderedPageBreak/>
        <w:t>allerdings nicht davon sprechen, dass Parkplätze wegfallen, denn es war ja nie erlaubt, dort zu parken“, erklärt [Gremiumssprecherin].</w:t>
      </w:r>
    </w:p>
    <w:p w14:paraId="2B59DF53" w14:textId="3AC41AB5" w:rsidR="00EF7261" w:rsidRPr="00D36666" w:rsidRDefault="00A669E0" w:rsidP="00EF7261">
      <w:pPr>
        <w:rPr>
          <w:rStyle w:val="markedcontent"/>
          <w:b/>
          <w:bCs/>
          <w:u w:val="single"/>
        </w:rPr>
      </w:pPr>
      <w:r>
        <w:rPr>
          <w:rStyle w:val="markedcontent"/>
          <w:b/>
          <w:bCs/>
          <w:u w:val="single"/>
        </w:rPr>
        <w:t>[</w:t>
      </w:r>
      <w:r w:rsidR="00474E3D" w:rsidRPr="00474E3D">
        <w:rPr>
          <w:rStyle w:val="markedcontent"/>
          <w:b/>
          <w:bCs/>
          <w:u w:val="single"/>
        </w:rPr>
        <w:t>Optionale</w:t>
      </w:r>
      <w:r w:rsidR="00404BB0">
        <w:rPr>
          <w:rStyle w:val="markedcontent"/>
          <w:b/>
          <w:bCs/>
          <w:u w:val="single"/>
        </w:rPr>
        <w:t>n</w:t>
      </w:r>
      <w:r w:rsidR="00474E3D" w:rsidRPr="00474E3D">
        <w:rPr>
          <w:rStyle w:val="markedcontent"/>
          <w:b/>
          <w:bCs/>
          <w:u w:val="single"/>
        </w:rPr>
        <w:t xml:space="preserve"> Textbaustein</w:t>
      </w:r>
      <w:r w:rsidR="00404BB0">
        <w:rPr>
          <w:rStyle w:val="markedcontent"/>
          <w:b/>
          <w:bCs/>
          <w:u w:val="single"/>
        </w:rPr>
        <w:t xml:space="preserve"> einsetzen (siehe </w:t>
      </w:r>
      <w:r w:rsidR="00D36666">
        <w:rPr>
          <w:rStyle w:val="markedcontent"/>
          <w:b/>
          <w:bCs/>
          <w:u w:val="single"/>
        </w:rPr>
        <w:t>dritte</w:t>
      </w:r>
      <w:r w:rsidR="00404BB0">
        <w:rPr>
          <w:rStyle w:val="markedcontent"/>
          <w:b/>
          <w:bCs/>
          <w:u w:val="single"/>
        </w:rPr>
        <w:t xml:space="preserve"> Seite)</w:t>
      </w:r>
      <w:r>
        <w:rPr>
          <w:rStyle w:val="markedcontent"/>
          <w:b/>
          <w:bCs/>
          <w:u w:val="single"/>
        </w:rPr>
        <w:t>]</w:t>
      </w:r>
    </w:p>
    <w:p w14:paraId="4BD1E9E9" w14:textId="6511C700" w:rsidR="003101CB" w:rsidRDefault="00EF7261" w:rsidP="00404BB0">
      <w:pPr>
        <w:rPr>
          <w:rStyle w:val="markedcontent"/>
          <w:bCs/>
        </w:rPr>
      </w:pPr>
      <w:r>
        <w:rPr>
          <w:rStyle w:val="markedcontent"/>
          <w:bCs/>
        </w:rPr>
        <w:t>„Zu Fuß gehen hält fit, ist gesund, kostengünstig und gut für das Klima. Je besser die Qualität unserer Gehwege ist, desto lebhafter werden sie genutzt, was gut ist für das Lebensgefühl in der Stadt und für alle Geschäfte am Wegesrand. Wir arbeiten in [Kommune] schon lange an einer klimaverträglicheren Mobilität und stehen hinter den Zielen des baden-württembergischen Verkehrsministeriums, den Fußverkehrsanteil bis 2030 auf 30 Prozent zu erhöhen. Damit uns das gelingt, sind gut begehbare Fußwege essenziell“, resümiert [Gremiumssprecherin].</w:t>
      </w:r>
    </w:p>
    <w:p w14:paraId="50A25C14" w14:textId="02EDB150" w:rsidR="000A0517" w:rsidRPr="004A06B7" w:rsidRDefault="00754F5E">
      <w:pPr>
        <w:rPr>
          <w:rStyle w:val="markedcontent"/>
          <w:rFonts w:cstheme="minorHAnsi"/>
          <w:b/>
          <w:bCs/>
          <w:u w:val="single"/>
        </w:rPr>
      </w:pPr>
      <w:r w:rsidRPr="00754F5E">
        <w:rPr>
          <w:rFonts w:cstheme="minorHAnsi"/>
          <w:b/>
          <w:bCs/>
          <w:u w:val="single"/>
        </w:rPr>
        <w:t>Abbinder:</w:t>
      </w:r>
      <w:r>
        <w:rPr>
          <w:rFonts w:cstheme="minorHAnsi"/>
        </w:rPr>
        <w:br/>
      </w:r>
      <w:r w:rsidR="00404BB0">
        <w:rPr>
          <w:rFonts w:cstheme="minorHAnsi"/>
        </w:rPr>
        <w:t>Für mehr Informationen zum Parkraummanagement in [Kommune], wenden Sie sich bitte an [den/die Ansprechpartner/in]. [Telefon und/ oder Mail einfügen]. [Kommune] ist Mitglied im Kompetenznetz Klima Mobil, welches Kommunen in Baden-Württemberg zu restriktiven Maßnahmen im Verkehr begleitet, berät und diese untereinander vernetzt. Mit der Initiative „Platzgewinn fürs Klima“ bietet das Kompetenznetz Klima Mobil den Mitgliedskommunen nun kommunikative Unterstützung im Bereich Parkraummanagement.</w:t>
      </w:r>
    </w:p>
    <w:p w14:paraId="56DD0AC7" w14:textId="16995657" w:rsidR="000A0517" w:rsidRDefault="00091DA3">
      <w:pPr>
        <w:rPr>
          <w:rStyle w:val="markedcontent"/>
        </w:rPr>
      </w:pPr>
      <w:r>
        <w:rPr>
          <w:rStyle w:val="markedcontent"/>
          <w:b/>
          <w:bCs/>
          <w:u w:val="single"/>
        </w:rPr>
        <w:t xml:space="preserve">Bildmaterial </w:t>
      </w:r>
      <w:r w:rsidR="000A0517">
        <w:rPr>
          <w:rStyle w:val="markedcontent"/>
          <w:b/>
          <w:bCs/>
          <w:u w:val="single"/>
        </w:rPr>
        <w:t>erhalten Sie vom Kompetenznetz Klima Mobil.</w:t>
      </w:r>
      <w:r>
        <w:rPr>
          <w:rStyle w:val="markedcontent"/>
        </w:rPr>
        <w:t xml:space="preserve"> </w:t>
      </w:r>
    </w:p>
    <w:p w14:paraId="7D60FC71" w14:textId="06466D55" w:rsidR="003101CB" w:rsidRDefault="00D841A3">
      <w:pPr>
        <w:rPr>
          <w:rStyle w:val="Hyperlink"/>
        </w:rPr>
      </w:pPr>
      <w:r w:rsidRPr="00C031F4">
        <w:rPr>
          <w:rStyle w:val="markedcontent"/>
        </w:rPr>
        <w:t>Verkehrsschild 315 zum Download</w:t>
      </w:r>
      <w:r>
        <w:rPr>
          <w:rStyle w:val="markedcontent"/>
        </w:rPr>
        <w:t xml:space="preserve"> (</w:t>
      </w:r>
      <w:proofErr w:type="spellStart"/>
      <w:r>
        <w:rPr>
          <w:rStyle w:val="markedcontent"/>
        </w:rPr>
        <w:t>BASt</w:t>
      </w:r>
      <w:proofErr w:type="spellEnd"/>
      <w:r>
        <w:rPr>
          <w:rStyle w:val="markedcontent"/>
        </w:rPr>
        <w:t>)</w:t>
      </w:r>
      <w:r w:rsidRPr="00C031F4">
        <w:rPr>
          <w:rStyle w:val="markedcontent"/>
        </w:rPr>
        <w:t xml:space="preserve">: </w:t>
      </w:r>
      <w:hyperlink r:id="rId8" w:history="1">
        <w:r w:rsidRPr="004153C1">
          <w:rPr>
            <w:rStyle w:val="Hyperlink"/>
          </w:rPr>
          <w:t>https://bit.ly/3DTP3sz</w:t>
        </w:r>
      </w:hyperlink>
    </w:p>
    <w:p w14:paraId="1AFCBACA" w14:textId="77777777" w:rsidR="003101CB" w:rsidRDefault="003101CB">
      <w:pPr>
        <w:rPr>
          <w:rStyle w:val="Hyperlink"/>
        </w:rPr>
      </w:pPr>
      <w:r>
        <w:rPr>
          <w:rStyle w:val="Hyperlink"/>
        </w:rPr>
        <w:br w:type="page"/>
      </w:r>
    </w:p>
    <w:p w14:paraId="52BE360B" w14:textId="6641D7A2" w:rsidR="00754F5E" w:rsidRPr="003101CB" w:rsidRDefault="00754F5E" w:rsidP="003101CB">
      <w:pPr>
        <w:rPr>
          <w:b/>
          <w:bCs/>
          <w:u w:val="single"/>
        </w:rPr>
      </w:pPr>
      <w:r>
        <w:rPr>
          <w:rStyle w:val="markedcontent"/>
          <w:b/>
          <w:bCs/>
          <w:u w:val="single"/>
        </w:rPr>
        <w:lastRenderedPageBreak/>
        <w:t>Optionale Textbausteine:</w:t>
      </w:r>
    </w:p>
    <w:p w14:paraId="30CEA2FF" w14:textId="77777777" w:rsidR="003101CB" w:rsidRDefault="003101CB" w:rsidP="003101CB">
      <w:pPr>
        <w:pStyle w:val="Listenabsatz"/>
      </w:pPr>
    </w:p>
    <w:p w14:paraId="024FE05D" w14:textId="77777777" w:rsidR="003101CB" w:rsidRPr="0041770D" w:rsidRDefault="003101CB" w:rsidP="003101CB">
      <w:pPr>
        <w:pStyle w:val="Listenabsatz"/>
        <w:numPr>
          <w:ilvl w:val="0"/>
          <w:numId w:val="3"/>
        </w:numPr>
        <w:rPr>
          <w:rStyle w:val="markedcontent"/>
          <w:rFonts w:cstheme="minorHAnsi"/>
        </w:rPr>
      </w:pPr>
      <w:r w:rsidRPr="0041770D">
        <w:rPr>
          <w:rStyle w:val="markedcontent"/>
          <w:rFonts w:cstheme="minorHAnsi"/>
        </w:rPr>
        <w:t xml:space="preserve">„Ab dem [01.01.2000] wird das Ordnungsamt verstärkt in den Straßen, die </w:t>
      </w:r>
      <w:r>
        <w:rPr>
          <w:rStyle w:val="markedcontent"/>
          <w:rFonts w:cstheme="minorHAnsi"/>
        </w:rPr>
        <w:t>stark von</w:t>
      </w:r>
      <w:r w:rsidRPr="0041770D">
        <w:rPr>
          <w:rStyle w:val="markedcontent"/>
          <w:rFonts w:cstheme="minorHAnsi"/>
        </w:rPr>
        <w:t xml:space="preserve"> Gehwegparken </w:t>
      </w:r>
      <w:r>
        <w:rPr>
          <w:rStyle w:val="markedcontent"/>
          <w:rFonts w:cstheme="minorHAnsi"/>
        </w:rPr>
        <w:t>betroffen sind</w:t>
      </w:r>
      <w:r w:rsidRPr="0041770D">
        <w:rPr>
          <w:rStyle w:val="markedcontent"/>
          <w:rFonts w:cstheme="minorHAnsi"/>
        </w:rPr>
        <w:t>, unterwegs sein, und konsequent Bußgeldbescheide ausstellen. Dadurch wird sich die Verkehrssicherheit für alle deutlich erhöhen“, so [Gremiumssprecherin]. Durch das Gehwegparken werden nicht nur Fußgängerinnen in ihrem Vorankommen behindert und gefährdet, auch Rettungs- und Müllfahrzeuge können in den zugeparkten Straßen oft nicht mehr durchfahren.</w:t>
      </w:r>
      <w:r>
        <w:rPr>
          <w:rStyle w:val="markedcontent"/>
          <w:rFonts w:cstheme="minorHAnsi"/>
        </w:rPr>
        <w:br/>
      </w:r>
      <w:r>
        <w:rPr>
          <w:rStyle w:val="markedcontent"/>
          <w:rFonts w:cstheme="minorHAnsi"/>
        </w:rPr>
        <w:br/>
      </w:r>
    </w:p>
    <w:p w14:paraId="4D5F0D73" w14:textId="77777777" w:rsidR="003101CB" w:rsidRPr="0041770D" w:rsidRDefault="003101CB" w:rsidP="003101CB">
      <w:pPr>
        <w:pStyle w:val="Listenabsatz"/>
        <w:numPr>
          <w:ilvl w:val="0"/>
          <w:numId w:val="3"/>
        </w:numPr>
        <w:rPr>
          <w:rFonts w:cstheme="minorHAnsi"/>
        </w:rPr>
      </w:pPr>
      <w:r>
        <w:t>[Kommune] plant, in einem Pilotprojekt bauliche Maßnahmen zu testen, die das Gehwegparken unterbinden. Eine Möglichkeit hierfür ist beispielsweise, Fahrradbügel parallel zum Bürgersteig auf der Straße aufzustellen. So werden Autos am Parken gehindert und gleichzeitig der Gehweg von abgestellten Fahrrädern freigehalten. Über die genauen Maßnahmen wird Kommune am [01.01.2000] in einer gesonderten Meldung informieren.</w:t>
      </w:r>
      <w:r>
        <w:br/>
      </w:r>
      <w:r>
        <w:br/>
      </w:r>
    </w:p>
    <w:p w14:paraId="24EC306E" w14:textId="3F33298B" w:rsidR="00ED20D9" w:rsidRPr="003101CB" w:rsidRDefault="003101CB" w:rsidP="003101CB">
      <w:pPr>
        <w:pStyle w:val="Listenabsatz"/>
        <w:numPr>
          <w:ilvl w:val="0"/>
          <w:numId w:val="3"/>
        </w:numPr>
        <w:rPr>
          <w:rFonts w:cstheme="minorHAnsi"/>
        </w:rPr>
      </w:pPr>
      <w:r>
        <w:t xml:space="preserve">Das Verwaltungsgericht Bremen hat Anfang 2022 in einem wegweisenden Urteil Bremer Bürgerinnen und Bürgern Recht gegeben, die für freie Gehwege vor ihren Haustüren geklagt hatten. Dort ist die Verkehrsbehörde nun zum Handeln gezwungen. „Das Bremer Urteil spielt uns in die Hände, denn es bietet uns ein weiteres Argument, jetzt prioritär gegen das Gehwegparken vorzugehen“, so [Gremiumssprecherin]. „So bringen wir die Fußverkehrsförderung in [Kommune] voran.“ </w:t>
      </w:r>
    </w:p>
    <w:sectPr w:rsidR="00ED20D9" w:rsidRPr="003101CB" w:rsidSect="000475F4">
      <w:headerReference w:type="default" r:id="rId9"/>
      <w:footerReference w:type="default" r:id="rId10"/>
      <w:pgSz w:w="11906" w:h="16838"/>
      <w:pgMar w:top="1134" w:right="1418" w:bottom="816" w:left="1418"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9661" w14:textId="77777777" w:rsidR="0028740E" w:rsidRDefault="0028740E" w:rsidP="00F71DBB">
      <w:pPr>
        <w:spacing w:after="0" w:line="240" w:lineRule="auto"/>
      </w:pPr>
      <w:r>
        <w:separator/>
      </w:r>
    </w:p>
  </w:endnote>
  <w:endnote w:type="continuationSeparator" w:id="0">
    <w:p w14:paraId="498F87BB" w14:textId="77777777" w:rsidR="0028740E" w:rsidRDefault="0028740E" w:rsidP="00F7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Textkörper)">
    <w:altName w:val="Calibri"/>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64A0" w14:textId="64FFF02D" w:rsidR="00E0442E" w:rsidRDefault="00E0442E">
    <w:pPr>
      <w:pStyle w:val="Fuzeile"/>
    </w:pPr>
    <w:r>
      <w:rPr>
        <w:noProof/>
        <w:lang w:eastAsia="de-DE"/>
      </w:rPr>
      <mc:AlternateContent>
        <mc:Choice Requires="wps">
          <w:drawing>
            <wp:anchor distT="0" distB="0" distL="114300" distR="114300" simplePos="0" relativeHeight="251664384" behindDoc="0" locked="0" layoutInCell="1" allowOverlap="1" wp14:anchorId="4716F0AE" wp14:editId="4C4323EB">
              <wp:simplePos x="0" y="0"/>
              <wp:positionH relativeFrom="column">
                <wp:posOffset>0</wp:posOffset>
              </wp:positionH>
              <wp:positionV relativeFrom="paragraph">
                <wp:posOffset>130009</wp:posOffset>
              </wp:positionV>
              <wp:extent cx="5714834" cy="0"/>
              <wp:effectExtent l="0" t="0" r="13335" b="12700"/>
              <wp:wrapNone/>
              <wp:docPr id="2" name="Gerade Verbindung 2"/>
              <wp:cNvGraphicFramePr/>
              <a:graphic xmlns:a="http://schemas.openxmlformats.org/drawingml/2006/main">
                <a:graphicData uri="http://schemas.microsoft.com/office/word/2010/wordprocessingShape">
                  <wps:wsp>
                    <wps:cNvCnPr/>
                    <wps:spPr>
                      <a:xfrm>
                        <a:off x="0" y="0"/>
                        <a:ext cx="57148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A7AF0"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25pt" to="45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" strokecolor="black [3213]" strokeweight=".5pt">
              <v:stroke joinstyle="miter"/>
            </v:line>
          </w:pict>
        </mc:Fallback>
      </mc:AlternateContent>
    </w:r>
  </w:p>
  <w:p w14:paraId="6EE693A7" w14:textId="46C5C031" w:rsidR="00866CA1" w:rsidRDefault="00542729">
    <w:pPr>
      <w:pStyle w:val="Fuzeile"/>
    </w:pPr>
    <w:r>
      <w:rPr>
        <w:noProof/>
        <w:lang w:eastAsia="de-DE"/>
      </w:rPr>
      <w:drawing>
        <wp:inline distT="0" distB="0" distL="0" distR="0" wp14:anchorId="2B6AFF21" wp14:editId="7DF46D37">
          <wp:extent cx="5828582" cy="780797"/>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leiste.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5828582" cy="78079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C8C1" w14:textId="77777777" w:rsidR="0028740E" w:rsidRDefault="0028740E" w:rsidP="00F71DBB">
      <w:pPr>
        <w:spacing w:after="0" w:line="240" w:lineRule="auto"/>
      </w:pPr>
      <w:r>
        <w:separator/>
      </w:r>
    </w:p>
  </w:footnote>
  <w:footnote w:type="continuationSeparator" w:id="0">
    <w:p w14:paraId="4A2B96BB" w14:textId="77777777" w:rsidR="0028740E" w:rsidRDefault="0028740E" w:rsidP="00F7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633" w14:textId="5366E46D" w:rsidR="00C00531" w:rsidRDefault="00242A37">
    <w:pPr>
      <w:pStyle w:val="Kopfzeile"/>
    </w:pPr>
    <w:r w:rsidRPr="00304D12">
      <w:rPr>
        <w:noProof/>
        <w:lang w:eastAsia="de-DE"/>
      </w:rPr>
      <w:drawing>
        <wp:anchor distT="0" distB="0" distL="114300" distR="114300" simplePos="0" relativeHeight="251666432" behindDoc="1" locked="0" layoutInCell="1" allowOverlap="1" wp14:anchorId="2D561EB6" wp14:editId="30F9AFE8">
          <wp:simplePos x="0" y="0"/>
          <wp:positionH relativeFrom="column">
            <wp:posOffset>635</wp:posOffset>
          </wp:positionH>
          <wp:positionV relativeFrom="paragraph">
            <wp:posOffset>-65681</wp:posOffset>
          </wp:positionV>
          <wp:extent cx="5752465" cy="920750"/>
          <wp:effectExtent l="0" t="0" r="635" b="6350"/>
          <wp:wrapTight wrapText="bothSides">
            <wp:wrapPolygon edited="0">
              <wp:start x="4912" y="0"/>
              <wp:lineTo x="4912" y="9534"/>
              <wp:lineTo x="286" y="11619"/>
              <wp:lineTo x="0" y="11917"/>
              <wp:lineTo x="0" y="21451"/>
              <wp:lineTo x="8011" y="21451"/>
              <wp:lineTo x="8011" y="14301"/>
              <wp:lineTo x="21555" y="11023"/>
              <wp:lineTo x="21555" y="9534"/>
              <wp:lineTo x="21316" y="9534"/>
              <wp:lineTo x="21364" y="7746"/>
              <wp:lineTo x="21221" y="6257"/>
              <wp:lineTo x="20792" y="4767"/>
              <wp:lineTo x="20887" y="2383"/>
              <wp:lineTo x="18789" y="1788"/>
              <wp:lineTo x="8011" y="0"/>
              <wp:lineTo x="4912"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752465" cy="920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27B1C9" w14:textId="06EB721C" w:rsidR="00242A37" w:rsidRDefault="00242A37">
    <w:pPr>
      <w:pStyle w:val="Kopfzeile"/>
    </w:pPr>
  </w:p>
  <w:p w14:paraId="11854623" w14:textId="40E05567" w:rsidR="00242A37" w:rsidRDefault="00242A37">
    <w:pPr>
      <w:pStyle w:val="Kopfzeile"/>
    </w:pPr>
  </w:p>
  <w:p w14:paraId="79391C18" w14:textId="2A60FA04" w:rsidR="00242A37" w:rsidRDefault="00242A37">
    <w:pPr>
      <w:pStyle w:val="Kopfzeile"/>
    </w:pPr>
  </w:p>
  <w:p w14:paraId="6E79D82B" w14:textId="77777777" w:rsidR="00242A37" w:rsidRDefault="00242A37">
    <w:pPr>
      <w:pStyle w:val="Kopfzeile"/>
    </w:pPr>
  </w:p>
  <w:p w14:paraId="3AC7C5BB" w14:textId="77777777" w:rsidR="00242A37" w:rsidRDefault="00242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72F07"/>
    <w:multiLevelType w:val="hybridMultilevel"/>
    <w:tmpl w:val="CE72645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B551A1A"/>
    <w:multiLevelType w:val="hybridMultilevel"/>
    <w:tmpl w:val="4D38E2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142BCD"/>
    <w:multiLevelType w:val="hybridMultilevel"/>
    <w:tmpl w:val="26BA013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15868855">
    <w:abstractNumId w:val="1"/>
  </w:num>
  <w:num w:numId="2" w16cid:durableId="740252734">
    <w:abstractNumId w:val="0"/>
  </w:num>
  <w:num w:numId="3" w16cid:durableId="730270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9"/>
    <w:rsid w:val="0001047B"/>
    <w:rsid w:val="000475F4"/>
    <w:rsid w:val="00091DA3"/>
    <w:rsid w:val="000A0517"/>
    <w:rsid w:val="000D244C"/>
    <w:rsid w:val="000F73F7"/>
    <w:rsid w:val="001745D5"/>
    <w:rsid w:val="001E4276"/>
    <w:rsid w:val="00230982"/>
    <w:rsid w:val="00242A37"/>
    <w:rsid w:val="002630F6"/>
    <w:rsid w:val="0028740E"/>
    <w:rsid w:val="002E76CA"/>
    <w:rsid w:val="00304D12"/>
    <w:rsid w:val="003101CB"/>
    <w:rsid w:val="003A1791"/>
    <w:rsid w:val="00404BB0"/>
    <w:rsid w:val="00474E3D"/>
    <w:rsid w:val="004A06B7"/>
    <w:rsid w:val="004D7319"/>
    <w:rsid w:val="004E43AF"/>
    <w:rsid w:val="00511DA7"/>
    <w:rsid w:val="00542729"/>
    <w:rsid w:val="00590281"/>
    <w:rsid w:val="00592934"/>
    <w:rsid w:val="005E143D"/>
    <w:rsid w:val="00686280"/>
    <w:rsid w:val="006E0A0C"/>
    <w:rsid w:val="00754F5E"/>
    <w:rsid w:val="007A5EDE"/>
    <w:rsid w:val="007B4D3F"/>
    <w:rsid w:val="007D21B6"/>
    <w:rsid w:val="008240B0"/>
    <w:rsid w:val="00834DD6"/>
    <w:rsid w:val="00866CA1"/>
    <w:rsid w:val="008D54B6"/>
    <w:rsid w:val="00932BA0"/>
    <w:rsid w:val="00940ECD"/>
    <w:rsid w:val="00950F63"/>
    <w:rsid w:val="0097645B"/>
    <w:rsid w:val="009A5DF6"/>
    <w:rsid w:val="009C65B0"/>
    <w:rsid w:val="009D2A32"/>
    <w:rsid w:val="009E554C"/>
    <w:rsid w:val="00A00872"/>
    <w:rsid w:val="00A161B9"/>
    <w:rsid w:val="00A41759"/>
    <w:rsid w:val="00A669E0"/>
    <w:rsid w:val="00AC4AA8"/>
    <w:rsid w:val="00AF6F23"/>
    <w:rsid w:val="00B935A0"/>
    <w:rsid w:val="00BB4CE9"/>
    <w:rsid w:val="00C00531"/>
    <w:rsid w:val="00C0355E"/>
    <w:rsid w:val="00C13A4E"/>
    <w:rsid w:val="00C339AB"/>
    <w:rsid w:val="00C44CA9"/>
    <w:rsid w:val="00C83D0A"/>
    <w:rsid w:val="00C97F94"/>
    <w:rsid w:val="00D00E9A"/>
    <w:rsid w:val="00D13B3B"/>
    <w:rsid w:val="00D36666"/>
    <w:rsid w:val="00D65445"/>
    <w:rsid w:val="00D7223F"/>
    <w:rsid w:val="00D841A3"/>
    <w:rsid w:val="00D8565D"/>
    <w:rsid w:val="00E0442E"/>
    <w:rsid w:val="00E80FEC"/>
    <w:rsid w:val="00ED20D9"/>
    <w:rsid w:val="00EE69E2"/>
    <w:rsid w:val="00EF670A"/>
    <w:rsid w:val="00EF7261"/>
    <w:rsid w:val="00F03208"/>
    <w:rsid w:val="00F15389"/>
    <w:rsid w:val="00F71DBB"/>
    <w:rsid w:val="00FC5B5B"/>
    <w:rsid w:val="00FF3C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E155C6"/>
  <w15:chartTrackingRefBased/>
  <w15:docId w15:val="{C4B8F3C1-BFF9-404B-BB2D-D318939C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Titel"/>
    <w:next w:val="Standard"/>
    <w:link w:val="berschrift1Zchn"/>
    <w:uiPriority w:val="9"/>
    <w:qFormat/>
    <w:rsid w:val="009A5DF6"/>
    <w:pPr>
      <w:outlineLvl w:val="0"/>
    </w:pPr>
    <w:rPr>
      <w:rFonts w:cs="Calibri (Textkörper)"/>
      <w:b/>
      <w:bCs/>
      <w:spacing w:val="0"/>
      <w:sz w:val="48"/>
      <w:szCs w:val="48"/>
    </w:rPr>
  </w:style>
  <w:style w:type="paragraph" w:styleId="berschrift2">
    <w:name w:val="heading 2"/>
    <w:basedOn w:val="Standard"/>
    <w:next w:val="Standard"/>
    <w:link w:val="berschrift2Zchn"/>
    <w:uiPriority w:val="9"/>
    <w:unhideWhenUsed/>
    <w:qFormat/>
    <w:rsid w:val="007A5E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C44CA9"/>
  </w:style>
  <w:style w:type="character" w:styleId="Kommentarzeichen">
    <w:name w:val="annotation reference"/>
    <w:basedOn w:val="Absatz-Standardschriftart"/>
    <w:uiPriority w:val="99"/>
    <w:semiHidden/>
    <w:unhideWhenUsed/>
    <w:rsid w:val="009E554C"/>
    <w:rPr>
      <w:sz w:val="16"/>
      <w:szCs w:val="16"/>
    </w:rPr>
  </w:style>
  <w:style w:type="paragraph" w:styleId="Kommentartext">
    <w:name w:val="annotation text"/>
    <w:basedOn w:val="Standard"/>
    <w:link w:val="KommentartextZchn"/>
    <w:uiPriority w:val="99"/>
    <w:semiHidden/>
    <w:unhideWhenUsed/>
    <w:rsid w:val="009E554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54C"/>
    <w:rPr>
      <w:sz w:val="20"/>
      <w:szCs w:val="20"/>
    </w:rPr>
  </w:style>
  <w:style w:type="paragraph" w:styleId="Kommentarthema">
    <w:name w:val="annotation subject"/>
    <w:basedOn w:val="Kommentartext"/>
    <w:next w:val="Kommentartext"/>
    <w:link w:val="KommentarthemaZchn"/>
    <w:uiPriority w:val="99"/>
    <w:semiHidden/>
    <w:unhideWhenUsed/>
    <w:rsid w:val="009E554C"/>
    <w:rPr>
      <w:b/>
      <w:bCs/>
    </w:rPr>
  </w:style>
  <w:style w:type="character" w:customStyle="1" w:styleId="KommentarthemaZchn">
    <w:name w:val="Kommentarthema Zchn"/>
    <w:basedOn w:val="KommentartextZchn"/>
    <w:link w:val="Kommentarthema"/>
    <w:uiPriority w:val="99"/>
    <w:semiHidden/>
    <w:rsid w:val="009E554C"/>
    <w:rPr>
      <w:b/>
      <w:bCs/>
      <w:sz w:val="20"/>
      <w:szCs w:val="20"/>
    </w:rPr>
  </w:style>
  <w:style w:type="paragraph" w:styleId="Titel">
    <w:name w:val="Title"/>
    <w:basedOn w:val="Standard"/>
    <w:next w:val="Standard"/>
    <w:link w:val="TitelZchn"/>
    <w:uiPriority w:val="10"/>
    <w:qFormat/>
    <w:rsid w:val="007A5E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A5EDE"/>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7A5EDE"/>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474E3D"/>
    <w:pPr>
      <w:ind w:left="720"/>
      <w:contextualSpacing/>
    </w:pPr>
  </w:style>
  <w:style w:type="paragraph" w:styleId="Kopfzeile">
    <w:name w:val="header"/>
    <w:basedOn w:val="Standard"/>
    <w:link w:val="KopfzeileZchn"/>
    <w:uiPriority w:val="99"/>
    <w:unhideWhenUsed/>
    <w:rsid w:val="00F71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1DBB"/>
  </w:style>
  <w:style w:type="paragraph" w:styleId="Fuzeile">
    <w:name w:val="footer"/>
    <w:basedOn w:val="Standard"/>
    <w:link w:val="FuzeileZchn"/>
    <w:uiPriority w:val="99"/>
    <w:unhideWhenUsed/>
    <w:rsid w:val="00F71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1DBB"/>
  </w:style>
  <w:style w:type="character" w:styleId="Hyperlink">
    <w:name w:val="Hyperlink"/>
    <w:basedOn w:val="Absatz-Standardschriftart"/>
    <w:uiPriority w:val="99"/>
    <w:unhideWhenUsed/>
    <w:rsid w:val="00091DA3"/>
    <w:rPr>
      <w:color w:val="0563C1" w:themeColor="hyperlink"/>
      <w:u w:val="single"/>
    </w:rPr>
  </w:style>
  <w:style w:type="character" w:customStyle="1" w:styleId="NichtaufgelsteErwhnung1">
    <w:name w:val="Nicht aufgelöste Erwähnung1"/>
    <w:basedOn w:val="Absatz-Standardschriftart"/>
    <w:uiPriority w:val="99"/>
    <w:semiHidden/>
    <w:unhideWhenUsed/>
    <w:rsid w:val="00091DA3"/>
    <w:rPr>
      <w:color w:val="605E5C"/>
      <w:shd w:val="clear" w:color="auto" w:fill="E1DFDD"/>
    </w:rPr>
  </w:style>
  <w:style w:type="paragraph" w:customStyle="1" w:styleId="Pressemitteilung">
    <w:name w:val="Pressemitteilung"/>
    <w:basedOn w:val="Titel"/>
    <w:qFormat/>
    <w:rsid w:val="00940ECD"/>
    <w:rPr>
      <w:rFonts w:cs="Calibri (Textkörper)"/>
      <w:b/>
      <w:bCs/>
      <w:spacing w:val="40"/>
      <w:kern w:val="0"/>
      <w:sz w:val="22"/>
      <w:szCs w:val="22"/>
    </w:rPr>
  </w:style>
  <w:style w:type="character" w:customStyle="1" w:styleId="berschrift1Zchn">
    <w:name w:val="Überschrift 1 Zchn"/>
    <w:basedOn w:val="Absatz-Standardschriftart"/>
    <w:link w:val="berschrift1"/>
    <w:uiPriority w:val="9"/>
    <w:rsid w:val="009A5DF6"/>
    <w:rPr>
      <w:rFonts w:asciiTheme="majorHAnsi" w:eastAsiaTheme="majorEastAsia" w:hAnsiTheme="majorHAnsi" w:cs="Calibri (Textkörper)"/>
      <w:b/>
      <w:bCs/>
      <w:kern w:val="28"/>
      <w:sz w:val="48"/>
      <w:szCs w:val="48"/>
    </w:rPr>
  </w:style>
  <w:style w:type="paragraph" w:styleId="Beschriftung">
    <w:name w:val="caption"/>
    <w:basedOn w:val="Standard"/>
    <w:next w:val="Standard"/>
    <w:uiPriority w:val="35"/>
    <w:unhideWhenUsed/>
    <w:qFormat/>
    <w:rsid w:val="00D841A3"/>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5929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2934"/>
    <w:rPr>
      <w:rFonts w:ascii="Segoe UI" w:hAnsi="Segoe UI" w:cs="Segoe UI"/>
      <w:sz w:val="18"/>
      <w:szCs w:val="18"/>
    </w:rPr>
  </w:style>
  <w:style w:type="paragraph" w:styleId="berarbeitung">
    <w:name w:val="Revision"/>
    <w:hidden/>
    <w:uiPriority w:val="99"/>
    <w:semiHidden/>
    <w:rsid w:val="005E1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TP3s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 Katharina</dc:creator>
  <cp:keywords/>
  <dc:description/>
  <cp:lastModifiedBy>Weishaupt, Marcellina</cp:lastModifiedBy>
  <cp:revision>2</cp:revision>
  <cp:lastPrinted>2022-05-11T12:17:00Z</cp:lastPrinted>
  <dcterms:created xsi:type="dcterms:W3CDTF">2023-05-05T08:40:00Z</dcterms:created>
  <dcterms:modified xsi:type="dcterms:W3CDTF">2023-05-05T08:40:00Z</dcterms:modified>
</cp:coreProperties>
</file>